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宋体"/>
          <w:b/>
          <w:sz w:val="44"/>
          <w:szCs w:val="44"/>
        </w:rPr>
      </w:pPr>
      <w:r>
        <w:rPr>
          <w:rFonts w:ascii="黑体" w:hAnsi="黑体" w:eastAsia="黑体"/>
          <w:b/>
          <w:sz w:val="32"/>
          <w:szCs w:val="32"/>
        </w:rPr>
        <w:t xml:space="preserve">              </w:t>
      </w:r>
    </w:p>
    <w:p>
      <w:pPr>
        <w:widowControl/>
        <w:ind w:firstLine="3168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浙派名师名校长工程“初中英语名师班”与双流研培中心“程德金工作室”学术研讨活动将于</w:t>
      </w:r>
      <w:r>
        <w:rPr>
          <w:rFonts w:ascii="宋体" w:hAnsi="宋体" w:cs="宋体"/>
          <w:kern w:val="0"/>
          <w:sz w:val="28"/>
          <w:szCs w:val="28"/>
        </w:rPr>
        <w:t>2016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ascii="宋体" w:hAnsi="宋体" w:cs="宋体"/>
          <w:kern w:val="0"/>
          <w:sz w:val="28"/>
          <w:szCs w:val="28"/>
        </w:rPr>
        <w:t>24-25</w:t>
      </w:r>
      <w:r>
        <w:rPr>
          <w:rFonts w:hint="eastAsia" w:ascii="宋体" w:hAnsi="宋体" w:cs="宋体"/>
          <w:kern w:val="0"/>
          <w:sz w:val="28"/>
          <w:szCs w:val="28"/>
        </w:rPr>
        <w:t>日在双流中学实验学校举行。活动主题是“</w:t>
      </w:r>
      <w:r>
        <w:rPr>
          <w:rFonts w:hint="eastAsia" w:ascii="宋体" w:hAnsi="宋体"/>
          <w:sz w:val="28"/>
          <w:szCs w:val="28"/>
        </w:rPr>
        <w:t>英语学科核心素养课堂实践研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讨”，</w:t>
      </w:r>
      <w:r>
        <w:rPr>
          <w:rFonts w:hint="eastAsia" w:ascii="宋体" w:hAnsi="宋体" w:cs="宋体"/>
          <w:kern w:val="0"/>
          <w:sz w:val="28"/>
          <w:szCs w:val="28"/>
        </w:rPr>
        <w:t>这是一次很好的东西部初中英语深度交流、相互学习的好机会，希望全体初中英语教师提前安排好自己的教学工作，积极前往参加观摩、学习、讨论、交流。活动安排如下</w:t>
      </w:r>
      <w:r>
        <w:rPr>
          <w:rFonts w:ascii="宋体" w:hAnsi="宋体" w:cs="宋体"/>
          <w:kern w:val="0"/>
          <w:sz w:val="28"/>
          <w:szCs w:val="28"/>
        </w:rPr>
        <w:t>:</w:t>
      </w:r>
    </w:p>
    <w:p>
      <w:pPr>
        <w:ind w:firstLine="31680" w:firstLineChars="1147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3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24</w:t>
      </w:r>
      <w:r>
        <w:rPr>
          <w:rFonts w:hint="eastAsia" w:ascii="宋体" w:hAnsi="宋体"/>
          <w:b/>
          <w:sz w:val="28"/>
          <w:szCs w:val="28"/>
        </w:rPr>
        <w:t>日全天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879"/>
        <w:gridCol w:w="3973"/>
        <w:gridCol w:w="988"/>
        <w:gridCol w:w="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ind w:firstLine="3168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79" w:type="dxa"/>
          </w:tcPr>
          <w:p>
            <w:pPr>
              <w:ind w:firstLine="31680" w:firstLineChars="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主讲人</w:t>
            </w:r>
          </w:p>
        </w:tc>
        <w:tc>
          <w:tcPr>
            <w:tcW w:w="3973" w:type="dxa"/>
          </w:tcPr>
          <w:p>
            <w:pPr>
              <w:ind w:firstLine="31680" w:firstLineChars="5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</w:tc>
        <w:tc>
          <w:tcPr>
            <w:tcW w:w="988" w:type="dxa"/>
          </w:tcPr>
          <w:p>
            <w:pPr>
              <w:ind w:firstLine="31680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形式</w:t>
            </w:r>
          </w:p>
        </w:tc>
        <w:tc>
          <w:tcPr>
            <w:tcW w:w="476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8:16-8:54</w:t>
            </w:r>
          </w:p>
        </w:tc>
        <w:tc>
          <w:tcPr>
            <w:tcW w:w="1879" w:type="dxa"/>
          </w:tcPr>
          <w:p>
            <w:pPr>
              <w:ind w:firstLine="31680" w:firstLineChars="200"/>
              <w:rPr>
                <w:rFonts w:ascii="宋体"/>
                <w:szCs w:val="21"/>
              </w:rPr>
            </w:pPr>
          </w:p>
          <w:p>
            <w:pPr>
              <w:ind w:firstLine="3168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孙婷婷</w:t>
            </w:r>
          </w:p>
          <w:p>
            <w:pPr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（双中实验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教师）</w:t>
            </w:r>
          </w:p>
        </w:tc>
        <w:tc>
          <w:tcPr>
            <w:tcW w:w="397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Unit 4 Don’t eat in class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Section A Grammmar focus+(3a-3c)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人教版</w:t>
            </w:r>
            <w:r>
              <w:rPr>
                <w:rFonts w:ascii="宋体" w:hAnsi="宋体"/>
                <w:szCs w:val="21"/>
              </w:rPr>
              <w:t xml:space="preserve"> Go for it 7</w:t>
            </w:r>
            <w:r>
              <w:rPr>
                <w:rFonts w:hint="eastAsia" w:ascii="宋体" w:hAnsi="宋体"/>
                <w:szCs w:val="21"/>
              </w:rPr>
              <w:t>年级下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88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同课异构</w:t>
            </w:r>
          </w:p>
        </w:tc>
        <w:tc>
          <w:tcPr>
            <w:tcW w:w="476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9:02-9:40</w:t>
            </w:r>
          </w:p>
        </w:tc>
        <w:tc>
          <w:tcPr>
            <w:tcW w:w="1879" w:type="dxa"/>
          </w:tcPr>
          <w:p>
            <w:pPr>
              <w:ind w:firstLine="31680" w:firstLineChars="200"/>
              <w:rPr>
                <w:rFonts w:ascii="宋体"/>
                <w:szCs w:val="21"/>
              </w:rPr>
            </w:pPr>
          </w:p>
          <w:p>
            <w:pPr>
              <w:ind w:firstLine="3168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王巍然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（浙派名师班学员）</w:t>
            </w:r>
          </w:p>
        </w:tc>
        <w:tc>
          <w:tcPr>
            <w:tcW w:w="397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Unit 4 Don’t eat in class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Section A Grammmar focus+(3a-3c)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人教版</w:t>
            </w:r>
            <w:r>
              <w:rPr>
                <w:rFonts w:ascii="宋体" w:hAnsi="宋体"/>
                <w:szCs w:val="21"/>
              </w:rPr>
              <w:t xml:space="preserve"> Go for it 7</w:t>
            </w:r>
            <w:r>
              <w:rPr>
                <w:rFonts w:hint="eastAsia" w:ascii="宋体" w:hAnsi="宋体"/>
                <w:szCs w:val="21"/>
              </w:rPr>
              <w:t>年级下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88" w:type="dxa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同课异构</w:t>
            </w:r>
          </w:p>
        </w:tc>
        <w:tc>
          <w:tcPr>
            <w:tcW w:w="476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9:40-10;10</w:t>
            </w:r>
          </w:p>
        </w:tc>
        <w:tc>
          <w:tcPr>
            <w:tcW w:w="1879" w:type="dxa"/>
          </w:tcPr>
          <w:p>
            <w:pPr>
              <w:ind w:firstLine="31680" w:firstLineChars="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高志文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（双中实验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校长）</w:t>
            </w:r>
          </w:p>
        </w:tc>
        <w:tc>
          <w:tcPr>
            <w:tcW w:w="3973" w:type="dxa"/>
          </w:tcPr>
          <w:p>
            <w:pPr>
              <w:ind w:firstLine="31680" w:firstLineChars="100"/>
              <w:rPr>
                <w:rFonts w:ascii="宋体"/>
                <w:sz w:val="18"/>
                <w:szCs w:val="18"/>
              </w:rPr>
            </w:pPr>
          </w:p>
          <w:p>
            <w:pPr>
              <w:ind w:firstLine="31680" w:firstLineChars="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高志文校长致欢迎辞</w:t>
            </w:r>
          </w:p>
        </w:tc>
        <w:tc>
          <w:tcPr>
            <w:tcW w:w="988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76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06" w:type="dxa"/>
            <w:vMerge w:val="restart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10:10-10:50</w:t>
            </w:r>
          </w:p>
        </w:tc>
        <w:tc>
          <w:tcPr>
            <w:tcW w:w="1879" w:type="dxa"/>
            <w:vMerge w:val="restart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ind w:firstLine="31680" w:firstLineChars="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邵艳红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（浙派名师班导师）</w:t>
            </w:r>
          </w:p>
        </w:tc>
        <w:tc>
          <w:tcPr>
            <w:tcW w:w="397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邹丽娟：《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语法教学之情境创设》</w:t>
            </w:r>
          </w:p>
        </w:tc>
        <w:tc>
          <w:tcPr>
            <w:tcW w:w="988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主题发言</w:t>
            </w:r>
          </w:p>
        </w:tc>
        <w:tc>
          <w:tcPr>
            <w:tcW w:w="476" w:type="dxa"/>
            <w:vMerge w:val="restart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邵老师主持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06" w:type="dxa"/>
            <w:vMerge w:val="continue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79" w:type="dxa"/>
            <w:vMerge w:val="continue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7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翁素君：《语法教学之中考题型变化》</w:t>
            </w:r>
          </w:p>
        </w:tc>
        <w:tc>
          <w:tcPr>
            <w:tcW w:w="988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主题发言</w:t>
            </w:r>
          </w:p>
        </w:tc>
        <w:tc>
          <w:tcPr>
            <w:tcW w:w="476" w:type="dxa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06" w:type="dxa"/>
            <w:vMerge w:val="continue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79" w:type="dxa"/>
            <w:vMerge w:val="continue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7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季月清：《语法教学之初中生常见语法错误分析》</w:t>
            </w:r>
          </w:p>
        </w:tc>
        <w:tc>
          <w:tcPr>
            <w:tcW w:w="988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主题发言</w:t>
            </w:r>
          </w:p>
        </w:tc>
        <w:tc>
          <w:tcPr>
            <w:tcW w:w="476" w:type="dxa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vMerge w:val="continue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79" w:type="dxa"/>
            <w:vMerge w:val="continue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7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周世囡：《语法教学之有效教学设计》</w:t>
            </w:r>
          </w:p>
        </w:tc>
        <w:tc>
          <w:tcPr>
            <w:tcW w:w="988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主题发言</w:t>
            </w:r>
          </w:p>
        </w:tc>
        <w:tc>
          <w:tcPr>
            <w:tcW w:w="476" w:type="dxa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10:50-11:50</w:t>
            </w:r>
          </w:p>
        </w:tc>
        <w:tc>
          <w:tcPr>
            <w:tcW w:w="1879" w:type="dxa"/>
          </w:tcPr>
          <w:p>
            <w:pPr>
              <w:ind w:firstLine="31680" w:firstLineChars="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邵艳红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（浙派名师班导师）</w:t>
            </w:r>
          </w:p>
        </w:tc>
        <w:tc>
          <w:tcPr>
            <w:tcW w:w="3973" w:type="dxa"/>
          </w:tcPr>
          <w:p>
            <w:pPr>
              <w:ind w:firstLine="316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《基于学科核心素养的语法课探究》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（关注：陈述性知识与程序性知识的双向转换）</w:t>
            </w:r>
          </w:p>
        </w:tc>
        <w:tc>
          <w:tcPr>
            <w:tcW w:w="98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小讲座</w:t>
            </w:r>
          </w:p>
        </w:tc>
        <w:tc>
          <w:tcPr>
            <w:tcW w:w="476" w:type="dxa"/>
          </w:tcPr>
          <w:p>
            <w:pPr>
              <w:rPr>
                <w:rFonts w:asci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11:50-14:00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午餐、午休</w:t>
            </w:r>
          </w:p>
        </w:tc>
        <w:tc>
          <w:tcPr>
            <w:tcW w:w="1879" w:type="dxa"/>
          </w:tcPr>
          <w:p>
            <w:pPr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3973" w:type="dxa"/>
          </w:tcPr>
          <w:p>
            <w:pPr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>
            <w:pPr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476" w:type="dxa"/>
          </w:tcPr>
          <w:p>
            <w:pPr>
              <w:rPr>
                <w:rFonts w:asci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14:34-15:12</w:t>
            </w:r>
          </w:p>
        </w:tc>
        <w:tc>
          <w:tcPr>
            <w:tcW w:w="1879" w:type="dxa"/>
          </w:tcPr>
          <w:p>
            <w:pPr>
              <w:ind w:firstLine="31680" w:firstLineChars="250"/>
              <w:rPr>
                <w:rFonts w:ascii="宋体"/>
                <w:szCs w:val="21"/>
              </w:rPr>
            </w:pPr>
          </w:p>
          <w:p>
            <w:pPr>
              <w:ind w:firstLine="31680" w:firstLineChars="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雷翠丽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（双中实验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教师）</w:t>
            </w:r>
          </w:p>
        </w:tc>
        <w:tc>
          <w:tcPr>
            <w:tcW w:w="3973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中考话题复习：</w:t>
            </w:r>
            <w:r>
              <w:rPr>
                <w:rFonts w:ascii="宋体" w:hAnsi="宋体"/>
                <w:sz w:val="18"/>
                <w:szCs w:val="18"/>
              </w:rPr>
              <w:t xml:space="preserve">   rules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人教版</w:t>
            </w:r>
            <w:r>
              <w:rPr>
                <w:rFonts w:ascii="宋体" w:hAnsi="宋体"/>
                <w:szCs w:val="21"/>
              </w:rPr>
              <w:t xml:space="preserve"> Go for it </w:t>
            </w:r>
            <w:r>
              <w:rPr>
                <w:rFonts w:hint="eastAsia" w:ascii="宋体" w:hAnsi="宋体"/>
                <w:szCs w:val="21"/>
              </w:rPr>
              <w:t>七年级下</w:t>
            </w:r>
            <w:r>
              <w:rPr>
                <w:rFonts w:ascii="宋体" w:hAnsi="宋体"/>
                <w:szCs w:val="21"/>
              </w:rPr>
              <w:t>Unit 4</w:t>
            </w:r>
            <w:r>
              <w:rPr>
                <w:rFonts w:hint="eastAsia" w:ascii="宋体" w:hAnsi="宋体"/>
                <w:szCs w:val="21"/>
              </w:rPr>
              <w:t>和九年级</w:t>
            </w:r>
            <w:r>
              <w:rPr>
                <w:rFonts w:ascii="宋体" w:hAnsi="宋体"/>
                <w:szCs w:val="21"/>
              </w:rPr>
              <w:t>Unit 7)</w:t>
            </w:r>
          </w:p>
        </w:tc>
        <w:tc>
          <w:tcPr>
            <w:tcW w:w="98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同课异构</w:t>
            </w:r>
          </w:p>
        </w:tc>
        <w:tc>
          <w:tcPr>
            <w:tcW w:w="476" w:type="dxa"/>
          </w:tcPr>
          <w:p>
            <w:pPr>
              <w:rPr>
                <w:rFonts w:asci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15:20-15:58</w:t>
            </w:r>
          </w:p>
        </w:tc>
        <w:tc>
          <w:tcPr>
            <w:tcW w:w="1879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31680" w:firstLineChars="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沈华冬</w:t>
            </w:r>
          </w:p>
          <w:p>
            <w:pPr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（浙派名师班学员）</w:t>
            </w:r>
          </w:p>
        </w:tc>
        <w:tc>
          <w:tcPr>
            <w:tcW w:w="3973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中考话题复习：</w:t>
            </w:r>
            <w:r>
              <w:rPr>
                <w:rFonts w:ascii="宋体" w:hAnsi="宋体"/>
                <w:sz w:val="18"/>
                <w:szCs w:val="18"/>
              </w:rPr>
              <w:t xml:space="preserve">   rules</w:t>
            </w:r>
          </w:p>
          <w:p>
            <w:pPr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人教版</w:t>
            </w:r>
            <w:r>
              <w:rPr>
                <w:rFonts w:ascii="宋体" w:hAnsi="宋体"/>
                <w:szCs w:val="21"/>
              </w:rPr>
              <w:t xml:space="preserve"> Go for it </w:t>
            </w:r>
            <w:r>
              <w:rPr>
                <w:rFonts w:hint="eastAsia" w:ascii="宋体" w:hAnsi="宋体"/>
                <w:szCs w:val="21"/>
              </w:rPr>
              <w:t>七年级下</w:t>
            </w:r>
            <w:r>
              <w:rPr>
                <w:rFonts w:ascii="宋体" w:hAnsi="宋体"/>
                <w:szCs w:val="21"/>
              </w:rPr>
              <w:t>Unit 4</w:t>
            </w:r>
            <w:r>
              <w:rPr>
                <w:rFonts w:hint="eastAsia" w:ascii="宋体" w:hAnsi="宋体"/>
                <w:szCs w:val="21"/>
              </w:rPr>
              <w:t>和九年级</w:t>
            </w:r>
            <w:r>
              <w:rPr>
                <w:rFonts w:ascii="宋体" w:hAnsi="宋体"/>
                <w:szCs w:val="21"/>
              </w:rPr>
              <w:t>Unit 7)</w:t>
            </w:r>
          </w:p>
        </w:tc>
        <w:tc>
          <w:tcPr>
            <w:tcW w:w="98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同课异构</w:t>
            </w:r>
          </w:p>
        </w:tc>
        <w:tc>
          <w:tcPr>
            <w:tcW w:w="476" w:type="dxa"/>
          </w:tcPr>
          <w:p>
            <w:pPr>
              <w:rPr>
                <w:rFonts w:asci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06" w:type="dxa"/>
            <w:vMerge w:val="restart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16:00-16:40</w:t>
            </w:r>
          </w:p>
        </w:tc>
        <w:tc>
          <w:tcPr>
            <w:tcW w:w="1879" w:type="dxa"/>
            <w:vMerge w:val="restart"/>
          </w:tcPr>
          <w:p>
            <w:pPr>
              <w:ind w:firstLine="31680" w:firstLineChars="250"/>
              <w:rPr>
                <w:rFonts w:ascii="宋体"/>
                <w:sz w:val="18"/>
                <w:szCs w:val="18"/>
              </w:rPr>
            </w:pPr>
          </w:p>
          <w:p>
            <w:pPr>
              <w:ind w:firstLine="3168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程德金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ind w:firstLine="31680" w:firstLineChars="5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（工作室导师）</w:t>
            </w:r>
          </w:p>
        </w:tc>
        <w:tc>
          <w:tcPr>
            <w:tcW w:w="397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沈华冬：《复习课之拓展性课程建设》</w:t>
            </w:r>
          </w:p>
        </w:tc>
        <w:tc>
          <w:tcPr>
            <w:tcW w:w="988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主题发言</w:t>
            </w:r>
          </w:p>
        </w:tc>
        <w:tc>
          <w:tcPr>
            <w:tcW w:w="476" w:type="dxa"/>
            <w:vMerge w:val="restart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程老师主持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6" w:type="dxa"/>
            <w:vMerge w:val="continue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79" w:type="dxa"/>
            <w:vMerge w:val="continue"/>
          </w:tcPr>
          <w:p>
            <w:pPr>
              <w:ind w:firstLine="31680" w:firstLineChars="250"/>
              <w:rPr>
                <w:rFonts w:ascii="宋体"/>
                <w:sz w:val="18"/>
                <w:szCs w:val="18"/>
              </w:rPr>
            </w:pPr>
          </w:p>
        </w:tc>
        <w:tc>
          <w:tcPr>
            <w:tcW w:w="397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汤珏弘：《复习课之文本解读》</w:t>
            </w:r>
          </w:p>
        </w:tc>
        <w:tc>
          <w:tcPr>
            <w:tcW w:w="988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主题发言</w:t>
            </w:r>
          </w:p>
        </w:tc>
        <w:tc>
          <w:tcPr>
            <w:tcW w:w="476" w:type="dxa"/>
            <w:vMerge w:val="continue"/>
          </w:tcPr>
          <w:p>
            <w:pPr>
              <w:rPr>
                <w:rFonts w:asci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06" w:type="dxa"/>
            <w:vMerge w:val="continue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79" w:type="dxa"/>
            <w:vMerge w:val="continue"/>
          </w:tcPr>
          <w:p>
            <w:pPr>
              <w:ind w:firstLine="31680" w:firstLineChars="250"/>
              <w:rPr>
                <w:rFonts w:ascii="宋体"/>
                <w:sz w:val="18"/>
                <w:szCs w:val="18"/>
              </w:rPr>
            </w:pPr>
          </w:p>
        </w:tc>
        <w:tc>
          <w:tcPr>
            <w:tcW w:w="397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陈清伟：《复习课之资源整合》</w:t>
            </w:r>
          </w:p>
        </w:tc>
        <w:tc>
          <w:tcPr>
            <w:tcW w:w="988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主题发言</w:t>
            </w:r>
          </w:p>
        </w:tc>
        <w:tc>
          <w:tcPr>
            <w:tcW w:w="476" w:type="dxa"/>
            <w:vMerge w:val="continue"/>
          </w:tcPr>
          <w:p>
            <w:pPr>
              <w:rPr>
                <w:rFonts w:asci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16:40-17:30</w:t>
            </w:r>
          </w:p>
        </w:tc>
        <w:tc>
          <w:tcPr>
            <w:tcW w:w="1879" w:type="dxa"/>
          </w:tcPr>
          <w:p>
            <w:pPr>
              <w:ind w:firstLine="3168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程德金</w:t>
            </w:r>
          </w:p>
          <w:p>
            <w:pPr>
              <w:ind w:firstLine="31680" w:firstLineChars="5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（工作室导师）</w:t>
            </w:r>
          </w:p>
        </w:tc>
        <w:tc>
          <w:tcPr>
            <w:tcW w:w="397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《基于学科核心素养的复习课探究》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（关注：复习、做习题是学习吗？）</w:t>
            </w:r>
          </w:p>
        </w:tc>
        <w:tc>
          <w:tcPr>
            <w:tcW w:w="98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小讲座</w:t>
            </w:r>
          </w:p>
        </w:tc>
        <w:tc>
          <w:tcPr>
            <w:tcW w:w="476" w:type="dxa"/>
          </w:tcPr>
          <w:p>
            <w:pPr>
              <w:rPr>
                <w:rFonts w:ascii="宋体"/>
                <w:b/>
                <w:sz w:val="18"/>
                <w:szCs w:val="18"/>
              </w:rPr>
            </w:pPr>
          </w:p>
        </w:tc>
      </w:tr>
    </w:tbl>
    <w:p>
      <w:pPr>
        <w:rPr>
          <w:rFonts w:ascii="宋体"/>
          <w:b/>
          <w:sz w:val="18"/>
          <w:szCs w:val="18"/>
        </w:rPr>
      </w:pPr>
    </w:p>
    <w:p>
      <w:pPr>
        <w:rPr>
          <w:rFonts w:ascii="宋体"/>
          <w:b/>
          <w:sz w:val="18"/>
          <w:szCs w:val="18"/>
        </w:rPr>
      </w:pPr>
    </w:p>
    <w:p>
      <w:pPr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 xml:space="preserve">                              </w:t>
      </w:r>
    </w:p>
    <w:p>
      <w:pPr>
        <w:ind w:firstLine="31680" w:firstLineChars="14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3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25</w:t>
      </w:r>
      <w:r>
        <w:rPr>
          <w:rFonts w:hint="eastAsia" w:ascii="宋体" w:hAnsi="宋体"/>
          <w:b/>
          <w:sz w:val="28"/>
          <w:szCs w:val="28"/>
        </w:rPr>
        <w:t>日上午</w:t>
      </w:r>
    </w:p>
    <w:p>
      <w:pPr>
        <w:rPr>
          <w:rFonts w:ascii="宋体"/>
          <w:b/>
          <w:sz w:val="18"/>
          <w:szCs w:val="18"/>
        </w:rPr>
      </w:pPr>
    </w:p>
    <w:p>
      <w:pPr>
        <w:rPr>
          <w:rFonts w:ascii="宋体"/>
          <w:b/>
          <w:sz w:val="18"/>
          <w:szCs w:val="18"/>
        </w:rPr>
      </w:pP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879"/>
        <w:gridCol w:w="3967"/>
        <w:gridCol w:w="994"/>
        <w:gridCol w:w="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ind w:firstLine="3168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79" w:type="dxa"/>
          </w:tcPr>
          <w:p>
            <w:pPr>
              <w:ind w:firstLine="3168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主讲人</w:t>
            </w:r>
          </w:p>
        </w:tc>
        <w:tc>
          <w:tcPr>
            <w:tcW w:w="3967" w:type="dxa"/>
          </w:tcPr>
          <w:p>
            <w:pPr>
              <w:ind w:firstLine="31680" w:firstLineChars="5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</w:tc>
        <w:tc>
          <w:tcPr>
            <w:tcW w:w="994" w:type="dxa"/>
          </w:tcPr>
          <w:p>
            <w:pPr>
              <w:ind w:firstLine="31680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形式</w:t>
            </w:r>
          </w:p>
        </w:tc>
        <w:tc>
          <w:tcPr>
            <w:tcW w:w="476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8:16-8:54</w:t>
            </w:r>
          </w:p>
        </w:tc>
        <w:tc>
          <w:tcPr>
            <w:tcW w:w="1879" w:type="dxa"/>
          </w:tcPr>
          <w:p>
            <w:pPr>
              <w:ind w:firstLine="3168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刘抒雨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（双中实验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教师）</w:t>
            </w:r>
          </w:p>
        </w:tc>
        <w:tc>
          <w:tcPr>
            <w:tcW w:w="3967" w:type="dxa"/>
          </w:tcPr>
          <w:p>
            <w:pPr>
              <w:ind w:left="31680" w:hangingChars="50" w:firstLine="3168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Unit 3 Could you please clean your room? SectionA 3a-3c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人教版</w:t>
            </w:r>
            <w:r>
              <w:rPr>
                <w:rFonts w:ascii="宋体" w:hAnsi="宋体"/>
                <w:szCs w:val="21"/>
              </w:rPr>
              <w:t xml:space="preserve"> Go for it 8</w:t>
            </w:r>
            <w:r>
              <w:rPr>
                <w:rFonts w:hint="eastAsia" w:ascii="宋体" w:hAnsi="宋体"/>
                <w:szCs w:val="21"/>
              </w:rPr>
              <w:t>年级下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94" w:type="dxa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同课异构</w:t>
            </w:r>
          </w:p>
        </w:tc>
        <w:tc>
          <w:tcPr>
            <w:tcW w:w="476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9:02-9:40</w:t>
            </w:r>
          </w:p>
        </w:tc>
        <w:tc>
          <w:tcPr>
            <w:tcW w:w="187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ind w:firstLine="3168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章波勇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（浙派名师班学员）</w:t>
            </w:r>
          </w:p>
        </w:tc>
        <w:tc>
          <w:tcPr>
            <w:tcW w:w="3967" w:type="dxa"/>
          </w:tcPr>
          <w:p>
            <w:pPr>
              <w:ind w:left="31680" w:hangingChars="50" w:firstLine="3168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Unit 3 Could you please clean your room? SectionA 3a-3c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人教版</w:t>
            </w:r>
            <w:r>
              <w:rPr>
                <w:rFonts w:ascii="宋体" w:hAnsi="宋体"/>
                <w:szCs w:val="21"/>
              </w:rPr>
              <w:t xml:space="preserve"> Go for it 8</w:t>
            </w:r>
            <w:r>
              <w:rPr>
                <w:rFonts w:hint="eastAsia" w:ascii="宋体" w:hAnsi="宋体"/>
                <w:szCs w:val="21"/>
              </w:rPr>
              <w:t>年级下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94" w:type="dxa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同课异构</w:t>
            </w:r>
          </w:p>
        </w:tc>
        <w:tc>
          <w:tcPr>
            <w:tcW w:w="476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06" w:type="dxa"/>
            <w:vMerge w:val="restart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9:50-10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79" w:type="dxa"/>
            <w:vMerge w:val="restart"/>
          </w:tcPr>
          <w:p>
            <w:pPr>
              <w:ind w:firstLine="31680" w:firstLineChars="200"/>
              <w:rPr>
                <w:rFonts w:ascii="宋体"/>
                <w:szCs w:val="21"/>
              </w:rPr>
            </w:pPr>
          </w:p>
          <w:p>
            <w:pPr>
              <w:ind w:firstLine="3168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雷传利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（高中英语新课标修订组核心成员）</w:t>
            </w:r>
          </w:p>
        </w:tc>
        <w:tc>
          <w:tcPr>
            <w:tcW w:w="3967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吕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静：《阅读教学之文本解读》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主题发言</w:t>
            </w:r>
          </w:p>
        </w:tc>
        <w:tc>
          <w:tcPr>
            <w:tcW w:w="476" w:type="dxa"/>
            <w:vMerge w:val="restart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雷老师主持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vMerge w:val="continue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79" w:type="dxa"/>
            <w:vMerge w:val="continue"/>
          </w:tcPr>
          <w:p>
            <w:pPr>
              <w:ind w:firstLine="31680" w:firstLineChars="200"/>
              <w:rPr>
                <w:rFonts w:ascii="宋体"/>
                <w:sz w:val="18"/>
                <w:szCs w:val="18"/>
              </w:rPr>
            </w:pPr>
          </w:p>
        </w:tc>
        <w:tc>
          <w:tcPr>
            <w:tcW w:w="3967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蒋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芸：《阅读教学之以读促写》</w:t>
            </w:r>
          </w:p>
        </w:tc>
        <w:tc>
          <w:tcPr>
            <w:tcW w:w="994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主题发言</w:t>
            </w:r>
          </w:p>
        </w:tc>
        <w:tc>
          <w:tcPr>
            <w:tcW w:w="476" w:type="dxa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vMerge w:val="continue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79" w:type="dxa"/>
            <w:vMerge w:val="continue"/>
          </w:tcPr>
          <w:p>
            <w:pPr>
              <w:ind w:firstLine="31680" w:firstLineChars="200"/>
              <w:rPr>
                <w:rFonts w:ascii="宋体"/>
                <w:sz w:val="18"/>
                <w:szCs w:val="18"/>
              </w:rPr>
            </w:pPr>
          </w:p>
        </w:tc>
        <w:tc>
          <w:tcPr>
            <w:tcW w:w="3967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王海欧：《阅读教学之有效预习》</w:t>
            </w:r>
          </w:p>
        </w:tc>
        <w:tc>
          <w:tcPr>
            <w:tcW w:w="994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主题发言</w:t>
            </w:r>
          </w:p>
        </w:tc>
        <w:tc>
          <w:tcPr>
            <w:tcW w:w="476" w:type="dxa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vMerge w:val="continue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79" w:type="dxa"/>
            <w:vMerge w:val="continue"/>
          </w:tcPr>
          <w:p>
            <w:pPr>
              <w:ind w:firstLine="31680" w:firstLineChars="200"/>
              <w:rPr>
                <w:rFonts w:ascii="宋体"/>
                <w:sz w:val="18"/>
                <w:szCs w:val="18"/>
              </w:rPr>
            </w:pPr>
          </w:p>
        </w:tc>
        <w:tc>
          <w:tcPr>
            <w:tcW w:w="3967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朱正燕</w:t>
            </w:r>
            <w:r>
              <w:rPr>
                <w:rFonts w:ascii="宋体" w:hAnsi="宋体"/>
                <w:sz w:val="18"/>
                <w:szCs w:val="18"/>
              </w:rPr>
              <w:t>;</w:t>
            </w:r>
            <w:r>
              <w:rPr>
                <w:rFonts w:hint="eastAsia" w:ascii="宋体" w:hAnsi="宋体"/>
                <w:sz w:val="18"/>
                <w:szCs w:val="18"/>
              </w:rPr>
              <w:t>《阅读教学之小组合作》</w:t>
            </w:r>
          </w:p>
        </w:tc>
        <w:tc>
          <w:tcPr>
            <w:tcW w:w="994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主题发言</w:t>
            </w:r>
          </w:p>
        </w:tc>
        <w:tc>
          <w:tcPr>
            <w:tcW w:w="476" w:type="dxa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10:30-11:50</w:t>
            </w:r>
          </w:p>
        </w:tc>
        <w:tc>
          <w:tcPr>
            <w:tcW w:w="187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ind w:firstLine="3168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雷传利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（高中英语新课标修订组核心成员）</w:t>
            </w:r>
          </w:p>
        </w:tc>
        <w:tc>
          <w:tcPr>
            <w:tcW w:w="3967" w:type="dxa"/>
          </w:tcPr>
          <w:p>
            <w:pPr>
              <w:ind w:firstLine="31680" w:firstLineChars="100"/>
              <w:rPr>
                <w:rFonts w:ascii="宋体"/>
                <w:sz w:val="18"/>
                <w:szCs w:val="18"/>
              </w:rPr>
            </w:pPr>
          </w:p>
          <w:p>
            <w:pPr>
              <w:ind w:firstLine="316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《基于学科核心素养的阅读课探究》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（关注：从学习者角度构建阅读课模式）</w:t>
            </w:r>
          </w:p>
        </w:tc>
        <w:tc>
          <w:tcPr>
            <w:tcW w:w="994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讲座</w:t>
            </w:r>
          </w:p>
        </w:tc>
        <w:tc>
          <w:tcPr>
            <w:tcW w:w="476" w:type="dxa"/>
          </w:tcPr>
          <w:p>
            <w:pPr>
              <w:rPr>
                <w:rFonts w:ascii="宋体"/>
                <w:b/>
                <w:sz w:val="18"/>
                <w:szCs w:val="18"/>
              </w:rPr>
            </w:pPr>
          </w:p>
        </w:tc>
      </w:tr>
    </w:tbl>
    <w:p>
      <w:pPr>
        <w:rPr>
          <w:rFonts w:ascii="宋体"/>
          <w:b/>
          <w:sz w:val="18"/>
          <w:szCs w:val="18"/>
        </w:rPr>
      </w:pPr>
    </w:p>
    <w:p>
      <w:pPr>
        <w:rPr>
          <w:rFonts w:ascii="宋体"/>
          <w:b/>
          <w:sz w:val="18"/>
          <w:szCs w:val="18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 xml:space="preserve"> </w:t>
      </w:r>
    </w:p>
    <w:p>
      <w:pPr>
        <w:rPr>
          <w:rFonts w:ascii="黑体" w:hAnsi="黑体" w:eastAsia="黑体"/>
          <w:b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83"/>
    <w:rsid w:val="00114ACF"/>
    <w:rsid w:val="00193962"/>
    <w:rsid w:val="002459F7"/>
    <w:rsid w:val="00255E40"/>
    <w:rsid w:val="002E5EB0"/>
    <w:rsid w:val="0034088D"/>
    <w:rsid w:val="003944C9"/>
    <w:rsid w:val="003E77FC"/>
    <w:rsid w:val="004876A8"/>
    <w:rsid w:val="004B3190"/>
    <w:rsid w:val="004C6305"/>
    <w:rsid w:val="004F1D0A"/>
    <w:rsid w:val="00590198"/>
    <w:rsid w:val="005D285A"/>
    <w:rsid w:val="00642E0C"/>
    <w:rsid w:val="006450A2"/>
    <w:rsid w:val="00665A06"/>
    <w:rsid w:val="00765C33"/>
    <w:rsid w:val="007721F7"/>
    <w:rsid w:val="00786483"/>
    <w:rsid w:val="007A75FD"/>
    <w:rsid w:val="00804A61"/>
    <w:rsid w:val="00831620"/>
    <w:rsid w:val="008F0AA8"/>
    <w:rsid w:val="00925361"/>
    <w:rsid w:val="0095222E"/>
    <w:rsid w:val="009754E8"/>
    <w:rsid w:val="00980ADE"/>
    <w:rsid w:val="009864E7"/>
    <w:rsid w:val="00A12305"/>
    <w:rsid w:val="00B0523E"/>
    <w:rsid w:val="00B17271"/>
    <w:rsid w:val="00B40B92"/>
    <w:rsid w:val="00B42A1D"/>
    <w:rsid w:val="00B81480"/>
    <w:rsid w:val="00C215C9"/>
    <w:rsid w:val="00C4339F"/>
    <w:rsid w:val="00C53E82"/>
    <w:rsid w:val="00CB5D7C"/>
    <w:rsid w:val="00CD193E"/>
    <w:rsid w:val="00CD784A"/>
    <w:rsid w:val="00D5740D"/>
    <w:rsid w:val="00DC1CA5"/>
    <w:rsid w:val="00E14128"/>
    <w:rsid w:val="00F37E86"/>
    <w:rsid w:val="00F51CFB"/>
    <w:rsid w:val="00F72D14"/>
    <w:rsid w:val="00F92D85"/>
    <w:rsid w:val="00FD532F"/>
    <w:rsid w:val="0E5C591E"/>
    <w:rsid w:val="0F820D15"/>
    <w:rsid w:val="3A3505F5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Date Char"/>
    <w:basedOn w:val="5"/>
    <w:link w:val="2"/>
    <w:semiHidden/>
    <w:qFormat/>
    <w:locked/>
    <w:uiPriority w:val="99"/>
    <w:rPr>
      <w:rFonts w:cs="Times New Roman"/>
    </w:rPr>
  </w:style>
  <w:style w:type="character" w:customStyle="1" w:styleId="10">
    <w:name w:val="Header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236</Words>
  <Characters>1349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2016-03-08T05:31:00Z</dcterms:created>
  <dc:creator>Administrator</dc:creator>
  <cp:lastModifiedBy>Administrator</cp:lastModifiedBy>
  <dcterms:modified xsi:type="dcterms:W3CDTF">2016-03-18T07:03:55Z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