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1"/>
        </w:rPr>
      </w:pPr>
      <w:r>
        <w:rPr>
          <w:rFonts w:hint="eastAsia"/>
          <w:b/>
          <w:sz w:val="31"/>
        </w:rPr>
        <w:t>成都市双流区立格实验学校</w:t>
      </w:r>
    </w:p>
    <w:p>
      <w:pPr>
        <w:spacing w:afterLines="50"/>
        <w:jc w:val="center"/>
        <w:rPr>
          <w:rFonts w:hint="eastAsia"/>
          <w:b/>
          <w:sz w:val="31"/>
        </w:rPr>
      </w:pPr>
      <w:r>
        <w:rPr>
          <w:rFonts w:hint="eastAsia"/>
          <w:b/>
          <w:sz w:val="31"/>
        </w:rPr>
        <w:t>教辅工作人员招聘计划及其考核方案</w:t>
      </w:r>
    </w:p>
    <w:p>
      <w:pPr>
        <w:ind w:firstLine="510"/>
        <w:rPr>
          <w:rFonts w:hint="eastAsia"/>
          <w:sz w:val="25"/>
        </w:rPr>
      </w:pPr>
      <w:r>
        <w:rPr>
          <w:rFonts w:hint="eastAsia"/>
          <w:sz w:val="25"/>
        </w:rPr>
        <w:t>鉴于“在编教职工分批返回公办学校”这一客观事实，学校准备启动教辅工作人员招聘考核工作</w:t>
      </w:r>
      <w:r>
        <w:rPr>
          <w:rFonts w:hint="eastAsia"/>
          <w:sz w:val="25"/>
          <w:lang w:eastAsia="zh-CN"/>
        </w:rPr>
        <w:t>。</w:t>
      </w:r>
      <w:r>
        <w:rPr>
          <w:rFonts w:hint="eastAsia"/>
          <w:sz w:val="25"/>
        </w:rPr>
        <w:t>结合学校实际情况，特制定此招聘考核方案。</w:t>
      </w:r>
    </w:p>
    <w:p>
      <w:pPr>
        <w:ind w:firstLine="510"/>
        <w:rPr>
          <w:rFonts w:hint="eastAsia"/>
          <w:sz w:val="25"/>
        </w:rPr>
      </w:pPr>
      <w:r>
        <w:rPr>
          <w:rFonts w:hint="eastAsia"/>
          <w:sz w:val="25"/>
        </w:rPr>
        <w:t>一、招聘计划</w:t>
      </w:r>
      <w:r>
        <w:rPr>
          <w:rFonts w:hint="eastAsia"/>
          <w:sz w:val="25"/>
          <w:lang w:eastAsia="zh-CN"/>
        </w:rPr>
        <w:t>。</w:t>
      </w:r>
      <w:bookmarkStart w:id="0" w:name="_GoBack"/>
      <w:bookmarkEnd w:id="0"/>
      <w:r>
        <w:rPr>
          <w:rFonts w:hint="eastAsia"/>
          <w:sz w:val="25"/>
          <w:lang w:val="en-US" w:eastAsia="zh-CN"/>
        </w:rPr>
        <w:t>(略)</w:t>
      </w:r>
    </w:p>
    <w:p>
      <w:pPr>
        <w:ind w:firstLine="510"/>
        <w:rPr>
          <w:rFonts w:hint="eastAsia" w:eastAsiaTheme="minorEastAsia"/>
          <w:sz w:val="25"/>
          <w:lang w:eastAsia="zh-CN"/>
        </w:rPr>
      </w:pPr>
      <w:r>
        <w:rPr>
          <w:rFonts w:hint="eastAsia"/>
          <w:sz w:val="25"/>
        </w:rPr>
        <w:t>二、招聘进度安排：分年招聘，逐年到位</w:t>
      </w:r>
      <w:r>
        <w:rPr>
          <w:rFonts w:hint="eastAsia"/>
          <w:sz w:val="25"/>
          <w:lang w:eastAsia="zh-CN"/>
        </w:rPr>
        <w:t>。（</w:t>
      </w:r>
      <w:r>
        <w:rPr>
          <w:rFonts w:hint="eastAsia"/>
          <w:sz w:val="25"/>
          <w:lang w:val="en-US" w:eastAsia="zh-CN"/>
        </w:rPr>
        <w:t>略</w:t>
      </w:r>
      <w:r>
        <w:rPr>
          <w:rFonts w:hint="eastAsia"/>
          <w:sz w:val="25"/>
          <w:lang w:eastAsia="zh-CN"/>
        </w:rPr>
        <w:t>）</w:t>
      </w:r>
    </w:p>
    <w:p>
      <w:pPr>
        <w:ind w:firstLine="510"/>
        <w:rPr>
          <w:rFonts w:hint="eastAsia"/>
          <w:sz w:val="25"/>
        </w:rPr>
      </w:pPr>
      <w:r>
        <w:rPr>
          <w:rFonts w:hint="eastAsia"/>
          <w:sz w:val="25"/>
        </w:rPr>
        <w:t>三、招聘报名对象：以招聘骨干教师家属为主，辅以面向社会公开招聘。</w:t>
      </w:r>
    </w:p>
    <w:p>
      <w:pPr>
        <w:ind w:firstLine="510"/>
        <w:rPr>
          <w:rFonts w:hint="eastAsia"/>
          <w:sz w:val="25"/>
        </w:rPr>
      </w:pPr>
      <w:r>
        <w:rPr>
          <w:rFonts w:hint="eastAsia"/>
          <w:sz w:val="25"/>
        </w:rPr>
        <w:t>四、招聘条件：1.年龄原则上控制在男40岁</w:t>
      </w:r>
      <w:r>
        <w:rPr>
          <w:rFonts w:hint="eastAsia"/>
          <w:sz w:val="25"/>
          <w:lang w:eastAsia="zh-CN"/>
        </w:rPr>
        <w:t>、</w:t>
      </w:r>
      <w:r>
        <w:rPr>
          <w:rFonts w:hint="eastAsia"/>
          <w:sz w:val="25"/>
        </w:rPr>
        <w:t>女35岁以内，骨干教师家属可以适当放宽年龄限制；</w:t>
      </w:r>
    </w:p>
    <w:p>
      <w:pPr>
        <w:ind w:firstLine="510"/>
        <w:rPr>
          <w:rFonts w:hint="eastAsia"/>
          <w:sz w:val="25"/>
        </w:rPr>
      </w:pPr>
      <w:r>
        <w:rPr>
          <w:rFonts w:hint="eastAsia"/>
          <w:sz w:val="25"/>
        </w:rPr>
        <w:t>2.学</w:t>
      </w:r>
      <w:r>
        <w:rPr>
          <w:rFonts w:hint="eastAsia"/>
          <w:sz w:val="25"/>
          <w:lang w:eastAsia="zh-CN"/>
        </w:rPr>
        <w:t>历</w:t>
      </w:r>
      <w:r>
        <w:rPr>
          <w:rFonts w:hint="eastAsia"/>
          <w:sz w:val="25"/>
        </w:rPr>
        <w:t>要求在专科及以上，学</w:t>
      </w:r>
      <w:r>
        <w:rPr>
          <w:rFonts w:hint="eastAsia"/>
          <w:sz w:val="25"/>
          <w:lang w:eastAsia="zh-CN"/>
        </w:rPr>
        <w:t>历</w:t>
      </w:r>
      <w:r>
        <w:rPr>
          <w:rFonts w:hint="eastAsia"/>
          <w:sz w:val="25"/>
        </w:rPr>
        <w:t>较高者</w:t>
      </w:r>
      <w:r>
        <w:rPr>
          <w:rFonts w:hint="eastAsia"/>
          <w:sz w:val="25"/>
          <w:lang w:eastAsia="zh-CN"/>
        </w:rPr>
        <w:t>、大学</w:t>
      </w:r>
      <w:r>
        <w:rPr>
          <w:rFonts w:hint="eastAsia"/>
          <w:sz w:val="25"/>
        </w:rPr>
        <w:t>阶段获奖较多者</w:t>
      </w:r>
      <w:r>
        <w:rPr>
          <w:rFonts w:hint="eastAsia"/>
          <w:sz w:val="25"/>
          <w:lang w:eastAsia="zh-CN"/>
        </w:rPr>
        <w:t>、工作期间业绩优秀者</w:t>
      </w:r>
      <w:r>
        <w:rPr>
          <w:rFonts w:hint="eastAsia"/>
          <w:sz w:val="25"/>
        </w:rPr>
        <w:t>可以优先考虑；</w:t>
      </w:r>
    </w:p>
    <w:p>
      <w:pPr>
        <w:ind w:firstLine="510"/>
        <w:rPr>
          <w:rFonts w:hint="eastAsia"/>
          <w:sz w:val="25"/>
        </w:rPr>
      </w:pPr>
      <w:r>
        <w:rPr>
          <w:rFonts w:hint="eastAsia"/>
          <w:sz w:val="25"/>
        </w:rPr>
        <w:t>3.善于与同事友好相处，善于与他人合作交流；</w:t>
      </w:r>
    </w:p>
    <w:p>
      <w:pPr>
        <w:ind w:firstLine="510"/>
        <w:rPr>
          <w:rFonts w:hint="eastAsia"/>
          <w:sz w:val="25"/>
        </w:rPr>
      </w:pPr>
      <w:r>
        <w:rPr>
          <w:rFonts w:hint="eastAsia"/>
          <w:sz w:val="25"/>
        </w:rPr>
        <w:t>4.汉语基础知识比较好，语言文字表达能力比较强，可以独立完成一般公文撰写；</w:t>
      </w:r>
    </w:p>
    <w:p>
      <w:pPr>
        <w:ind w:firstLine="510"/>
        <w:rPr>
          <w:rFonts w:hint="eastAsia"/>
          <w:sz w:val="25"/>
        </w:rPr>
      </w:pPr>
      <w:r>
        <w:rPr>
          <w:rFonts w:hint="eastAsia"/>
          <w:sz w:val="25"/>
        </w:rPr>
        <w:t>5.计算机水平比较高，能够独立完成文字输入</w:t>
      </w:r>
      <w:r>
        <w:rPr>
          <w:rFonts w:hint="eastAsia"/>
          <w:sz w:val="25"/>
          <w:lang w:eastAsia="zh-CN"/>
        </w:rPr>
        <w:t>、</w:t>
      </w:r>
      <w:r>
        <w:rPr>
          <w:rFonts w:hint="eastAsia"/>
          <w:sz w:val="25"/>
        </w:rPr>
        <w:t>文字与图片编辑、表格设计、文稿打印等工作任务。</w:t>
      </w:r>
    </w:p>
    <w:p>
      <w:pPr>
        <w:ind w:firstLine="510"/>
        <w:rPr>
          <w:rFonts w:hint="eastAsia"/>
          <w:sz w:val="25"/>
        </w:rPr>
      </w:pPr>
      <w:r>
        <w:rPr>
          <w:rFonts w:hint="eastAsia"/>
          <w:sz w:val="25"/>
        </w:rPr>
        <w:t>6.身心健康，具有吃苦耐劳的优良品质与应急加班处理工作任务的基本能力。</w:t>
      </w:r>
    </w:p>
    <w:p>
      <w:pPr>
        <w:ind w:firstLine="510"/>
        <w:rPr>
          <w:rFonts w:hint="eastAsia"/>
          <w:sz w:val="25"/>
        </w:rPr>
      </w:pPr>
      <w:r>
        <w:rPr>
          <w:rFonts w:hint="eastAsia"/>
          <w:sz w:val="25"/>
        </w:rPr>
        <w:t>7.校医、会计、实验员</w:t>
      </w:r>
      <w:r>
        <w:rPr>
          <w:rFonts w:hint="eastAsia"/>
          <w:sz w:val="25"/>
          <w:lang w:eastAsia="zh-CN"/>
        </w:rPr>
        <w:t>、电教教师</w:t>
      </w:r>
      <w:r>
        <w:rPr>
          <w:rFonts w:hint="eastAsia"/>
          <w:sz w:val="25"/>
        </w:rPr>
        <w:t>等专业技术人员还应具备</w:t>
      </w:r>
      <w:r>
        <w:rPr>
          <w:rFonts w:hint="eastAsia"/>
          <w:sz w:val="25"/>
          <w:lang w:eastAsia="zh-CN"/>
        </w:rPr>
        <w:t>比较</w:t>
      </w:r>
      <w:r>
        <w:rPr>
          <w:rFonts w:hint="eastAsia"/>
          <w:sz w:val="25"/>
        </w:rPr>
        <w:t>扎实的</w:t>
      </w:r>
      <w:r>
        <w:rPr>
          <w:rFonts w:hint="eastAsia"/>
          <w:sz w:val="25"/>
          <w:lang w:eastAsia="zh-CN"/>
        </w:rPr>
        <w:t>相关</w:t>
      </w:r>
      <w:r>
        <w:rPr>
          <w:rFonts w:hint="eastAsia"/>
          <w:sz w:val="25"/>
        </w:rPr>
        <w:t>专业</w:t>
      </w:r>
      <w:r>
        <w:rPr>
          <w:rFonts w:hint="eastAsia"/>
          <w:sz w:val="25"/>
          <w:lang w:eastAsia="zh-CN"/>
        </w:rPr>
        <w:t>基础</w:t>
      </w:r>
      <w:r>
        <w:rPr>
          <w:rFonts w:hint="eastAsia"/>
          <w:sz w:val="25"/>
        </w:rPr>
        <w:t>知识和基本技能</w:t>
      </w:r>
      <w:r>
        <w:rPr>
          <w:rFonts w:hint="eastAsia"/>
          <w:sz w:val="25"/>
          <w:lang w:eastAsia="zh-CN"/>
        </w:rPr>
        <w:t>；外事职员还应具备基本的英语基础知识和口语交流能力</w:t>
      </w:r>
      <w:r>
        <w:rPr>
          <w:rFonts w:hint="eastAsia"/>
          <w:sz w:val="25"/>
        </w:rPr>
        <w:t>。</w:t>
      </w:r>
    </w:p>
    <w:p>
      <w:pPr>
        <w:ind w:firstLine="510"/>
        <w:rPr>
          <w:rFonts w:hint="eastAsia"/>
          <w:sz w:val="25"/>
        </w:rPr>
      </w:pPr>
      <w:r>
        <w:rPr>
          <w:rFonts w:hint="eastAsia"/>
          <w:sz w:val="25"/>
        </w:rPr>
        <w:t>五、招聘考核流程：</w:t>
      </w:r>
    </w:p>
    <w:p>
      <w:pPr>
        <w:ind w:firstLine="510"/>
        <w:rPr>
          <w:rFonts w:hint="eastAsia"/>
          <w:sz w:val="25"/>
        </w:rPr>
      </w:pPr>
      <w:r>
        <w:rPr>
          <w:rFonts w:hint="eastAsia"/>
          <w:sz w:val="25"/>
        </w:rPr>
        <w:t>1.应聘者报名，提供自荐资料；</w:t>
      </w:r>
    </w:p>
    <w:p>
      <w:pPr>
        <w:ind w:firstLine="510"/>
        <w:rPr>
          <w:rFonts w:hint="eastAsia"/>
          <w:sz w:val="25"/>
        </w:rPr>
      </w:pPr>
      <w:r>
        <w:rPr>
          <w:rFonts w:hint="eastAsia"/>
          <w:sz w:val="25"/>
        </w:rPr>
        <w:t>2.学校行政办组织人员初审应聘者自荐资料；</w:t>
      </w:r>
    </w:p>
    <w:p>
      <w:pPr>
        <w:ind w:firstLine="510"/>
        <w:rPr>
          <w:rFonts w:hint="eastAsia"/>
          <w:sz w:val="25"/>
        </w:rPr>
      </w:pPr>
      <w:r>
        <w:rPr>
          <w:rFonts w:hint="eastAsia"/>
          <w:sz w:val="25"/>
        </w:rPr>
        <w:t>3.学校通知初审合格的应聘者参加招聘考核；</w:t>
      </w:r>
    </w:p>
    <w:p>
      <w:pPr>
        <w:ind w:firstLine="510"/>
        <w:rPr>
          <w:rFonts w:hint="eastAsia"/>
          <w:sz w:val="25"/>
        </w:rPr>
      </w:pPr>
      <w:r>
        <w:rPr>
          <w:rFonts w:hint="eastAsia"/>
          <w:sz w:val="25"/>
        </w:rPr>
        <w:t>4.学校组织专</w:t>
      </w:r>
      <w:r>
        <w:rPr>
          <w:rFonts w:hint="eastAsia"/>
          <w:sz w:val="25"/>
          <w:lang w:eastAsia="zh-CN"/>
        </w:rPr>
        <w:t>家</w:t>
      </w:r>
      <w:r>
        <w:rPr>
          <w:rFonts w:hint="eastAsia"/>
          <w:sz w:val="25"/>
        </w:rPr>
        <w:t>组面试考核：</w:t>
      </w:r>
    </w:p>
    <w:p>
      <w:pPr>
        <w:ind w:firstLine="510"/>
        <w:rPr>
          <w:rFonts w:hint="eastAsia"/>
          <w:sz w:val="25"/>
        </w:rPr>
      </w:pPr>
      <w:r>
        <w:rPr>
          <w:rFonts w:hint="eastAsia"/>
          <w:sz w:val="25"/>
        </w:rPr>
        <w:t>（1）专</w:t>
      </w:r>
      <w:r>
        <w:rPr>
          <w:rFonts w:hint="eastAsia"/>
          <w:sz w:val="25"/>
          <w:lang w:eastAsia="zh-CN"/>
        </w:rPr>
        <w:t>家</w:t>
      </w:r>
      <w:r>
        <w:rPr>
          <w:rFonts w:hint="eastAsia"/>
          <w:sz w:val="25"/>
        </w:rPr>
        <w:t>组审查应聘者证书、资料原件；</w:t>
      </w:r>
    </w:p>
    <w:p>
      <w:pPr>
        <w:ind w:firstLine="510"/>
        <w:rPr>
          <w:rFonts w:hint="eastAsia"/>
          <w:sz w:val="25"/>
        </w:rPr>
      </w:pPr>
      <w:r>
        <w:rPr>
          <w:rFonts w:hint="eastAsia"/>
          <w:sz w:val="25"/>
        </w:rPr>
        <w:t>（2）语文基础知识笔试（校医、会计、实验员</w:t>
      </w:r>
      <w:r>
        <w:rPr>
          <w:rFonts w:hint="eastAsia"/>
          <w:sz w:val="25"/>
          <w:lang w:eastAsia="zh-CN"/>
        </w:rPr>
        <w:t>、电教教师</w:t>
      </w:r>
      <w:r>
        <w:rPr>
          <w:rFonts w:hint="eastAsia"/>
          <w:sz w:val="25"/>
        </w:rPr>
        <w:t>等专业技术人员，还应进行</w:t>
      </w:r>
      <w:r>
        <w:rPr>
          <w:rFonts w:hint="eastAsia"/>
          <w:sz w:val="25"/>
          <w:lang w:eastAsia="zh-CN"/>
        </w:rPr>
        <w:t>相关</w:t>
      </w:r>
      <w:r>
        <w:rPr>
          <w:rFonts w:hint="eastAsia"/>
          <w:sz w:val="25"/>
        </w:rPr>
        <w:t>专业知识、</w:t>
      </w:r>
      <w:r>
        <w:rPr>
          <w:rFonts w:hint="eastAsia"/>
          <w:sz w:val="25"/>
          <w:lang w:eastAsia="zh-CN"/>
        </w:rPr>
        <w:t>基本</w:t>
      </w:r>
      <w:r>
        <w:rPr>
          <w:rFonts w:hint="eastAsia"/>
          <w:sz w:val="25"/>
        </w:rPr>
        <w:t>技能的笔试</w:t>
      </w:r>
      <w:r>
        <w:rPr>
          <w:rFonts w:hint="eastAsia"/>
          <w:sz w:val="25"/>
          <w:lang w:eastAsia="zh-CN"/>
        </w:rPr>
        <w:t>；外事职员还应进行英语基础知识、基本技能的笔试</w:t>
      </w:r>
      <w:r>
        <w:rPr>
          <w:rFonts w:hint="eastAsia"/>
          <w:sz w:val="25"/>
        </w:rPr>
        <w:t>）；</w:t>
      </w:r>
    </w:p>
    <w:p>
      <w:pPr>
        <w:ind w:firstLine="510"/>
        <w:rPr>
          <w:rFonts w:hint="eastAsia" w:eastAsiaTheme="minorEastAsia"/>
          <w:sz w:val="25"/>
          <w:lang w:eastAsia="zh-CN"/>
        </w:rPr>
      </w:pPr>
      <w:r>
        <w:rPr>
          <w:rFonts w:hint="eastAsia"/>
          <w:sz w:val="25"/>
        </w:rPr>
        <w:t>（3）计算机实践操作考</w:t>
      </w:r>
      <w:r>
        <w:rPr>
          <w:rFonts w:hint="eastAsia"/>
          <w:sz w:val="25"/>
          <w:lang w:eastAsia="zh-CN"/>
        </w:rPr>
        <w:t>核</w:t>
      </w:r>
      <w:r>
        <w:rPr>
          <w:rFonts w:hint="eastAsia"/>
          <w:sz w:val="25"/>
        </w:rPr>
        <w:t>（校医、会计、实验员</w:t>
      </w:r>
      <w:r>
        <w:rPr>
          <w:rFonts w:hint="eastAsia"/>
          <w:sz w:val="25"/>
          <w:lang w:eastAsia="zh-CN"/>
        </w:rPr>
        <w:t>、电教教师</w:t>
      </w:r>
      <w:r>
        <w:rPr>
          <w:rFonts w:hint="eastAsia"/>
          <w:sz w:val="25"/>
        </w:rPr>
        <w:t>等专业技术人员，还应进行</w:t>
      </w:r>
      <w:r>
        <w:rPr>
          <w:rFonts w:hint="eastAsia"/>
          <w:sz w:val="25"/>
          <w:lang w:eastAsia="zh-CN"/>
        </w:rPr>
        <w:t>专业</w:t>
      </w:r>
      <w:r>
        <w:rPr>
          <w:rFonts w:hint="eastAsia"/>
          <w:sz w:val="25"/>
        </w:rPr>
        <w:t>技能实践操作考核</w:t>
      </w:r>
      <w:r>
        <w:rPr>
          <w:rFonts w:hint="eastAsia"/>
          <w:sz w:val="25"/>
          <w:lang w:eastAsia="zh-CN"/>
        </w:rPr>
        <w:t>，外事职员还应进行口语交流能力考核</w:t>
      </w:r>
      <w:r>
        <w:rPr>
          <w:rFonts w:hint="eastAsia"/>
          <w:sz w:val="25"/>
        </w:rPr>
        <w:t>）</w:t>
      </w:r>
      <w:r>
        <w:rPr>
          <w:rFonts w:hint="eastAsia"/>
          <w:sz w:val="25"/>
          <w:lang w:eastAsia="zh-CN"/>
        </w:rPr>
        <w:t>。</w:t>
      </w:r>
    </w:p>
    <w:p>
      <w:pPr>
        <w:ind w:firstLine="510"/>
        <w:rPr>
          <w:rFonts w:hint="eastAsia"/>
          <w:sz w:val="25"/>
        </w:rPr>
      </w:pPr>
      <w:r>
        <w:rPr>
          <w:rFonts w:hint="eastAsia"/>
          <w:sz w:val="25"/>
        </w:rPr>
        <w:t>（4）文稿</w:t>
      </w:r>
      <w:r>
        <w:rPr>
          <w:rFonts w:hint="eastAsia"/>
          <w:sz w:val="25"/>
          <w:lang w:eastAsia="zh-CN"/>
        </w:rPr>
        <w:t>写</w:t>
      </w:r>
      <w:r>
        <w:rPr>
          <w:rFonts w:hint="eastAsia"/>
          <w:sz w:val="25"/>
        </w:rPr>
        <w:t>作考核；</w:t>
      </w:r>
    </w:p>
    <w:p>
      <w:pPr>
        <w:ind w:firstLine="510"/>
        <w:rPr>
          <w:rFonts w:hint="eastAsia"/>
          <w:sz w:val="25"/>
        </w:rPr>
      </w:pPr>
      <w:r>
        <w:rPr>
          <w:rFonts w:hint="eastAsia"/>
          <w:sz w:val="25"/>
        </w:rPr>
        <w:t>（5）专家组答辩交流。</w:t>
      </w:r>
    </w:p>
    <w:p>
      <w:pPr>
        <w:ind w:firstLine="510"/>
        <w:rPr>
          <w:rFonts w:hint="eastAsia"/>
          <w:sz w:val="25"/>
        </w:rPr>
      </w:pPr>
      <w:r>
        <w:rPr>
          <w:rFonts w:hint="eastAsia"/>
          <w:sz w:val="25"/>
        </w:rPr>
        <w:t>六、招聘考核打分细则</w:t>
      </w:r>
    </w:p>
    <w:p>
      <w:pPr>
        <w:ind w:firstLine="510"/>
        <w:rPr>
          <w:rFonts w:hint="default" w:eastAsiaTheme="minorEastAsia"/>
          <w:sz w:val="25"/>
          <w:lang w:val="en-US" w:eastAsia="zh-CN"/>
        </w:rPr>
      </w:pPr>
      <w:r>
        <w:rPr>
          <w:rFonts w:hint="eastAsia"/>
          <w:sz w:val="25"/>
          <w:lang w:val="en-US" w:eastAsia="zh-CN"/>
        </w:rPr>
        <w:t>1.考核项目、方式、分值及标准：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67"/>
        <w:gridCol w:w="1060"/>
        <w:gridCol w:w="1674"/>
        <w:gridCol w:w="1019"/>
        <w:gridCol w:w="171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367" w:type="dxa"/>
            <w:vAlign w:val="center"/>
          </w:tcPr>
          <w:p>
            <w:pPr>
              <w:jc w:val="center"/>
              <w:rPr>
                <w:rFonts w:hint="eastAsia"/>
              </w:rPr>
            </w:pPr>
            <w:r>
              <w:rPr>
                <w:rFonts w:hint="eastAsia"/>
              </w:rPr>
              <w:t>考核项目</w:t>
            </w:r>
          </w:p>
        </w:tc>
        <w:tc>
          <w:tcPr>
            <w:tcW w:w="1367" w:type="dxa"/>
            <w:vAlign w:val="center"/>
          </w:tcPr>
          <w:p>
            <w:pPr>
              <w:jc w:val="center"/>
              <w:rPr>
                <w:rFonts w:hint="eastAsia"/>
              </w:rPr>
            </w:pPr>
            <w:r>
              <w:rPr>
                <w:rFonts w:hint="eastAsia"/>
              </w:rPr>
              <w:t>学历</w:t>
            </w:r>
          </w:p>
        </w:tc>
        <w:tc>
          <w:tcPr>
            <w:tcW w:w="1060" w:type="dxa"/>
            <w:vAlign w:val="center"/>
          </w:tcPr>
          <w:p>
            <w:pPr>
              <w:jc w:val="center"/>
              <w:rPr>
                <w:rFonts w:hint="eastAsia"/>
              </w:rPr>
            </w:pPr>
            <w:r>
              <w:rPr>
                <w:rFonts w:hint="eastAsia"/>
              </w:rPr>
              <w:t>教职工妻子或丈夫</w:t>
            </w:r>
          </w:p>
        </w:tc>
        <w:tc>
          <w:tcPr>
            <w:tcW w:w="1674" w:type="dxa"/>
            <w:vAlign w:val="center"/>
          </w:tcPr>
          <w:p>
            <w:pPr>
              <w:jc w:val="center"/>
              <w:rPr>
                <w:rFonts w:hint="eastAsia"/>
              </w:rPr>
            </w:pPr>
            <w:r>
              <w:rPr>
                <w:rFonts w:hint="eastAsia"/>
              </w:rPr>
              <w:t>专业技术职称</w:t>
            </w:r>
          </w:p>
        </w:tc>
        <w:tc>
          <w:tcPr>
            <w:tcW w:w="1019" w:type="dxa"/>
            <w:vAlign w:val="center"/>
          </w:tcPr>
          <w:p>
            <w:pPr>
              <w:jc w:val="center"/>
              <w:rPr>
                <w:rFonts w:hint="eastAsia"/>
              </w:rPr>
            </w:pPr>
            <w:r>
              <w:rPr>
                <w:rFonts w:hint="eastAsia"/>
              </w:rPr>
              <w:t>友好相处合作交流</w:t>
            </w:r>
          </w:p>
        </w:tc>
        <w:tc>
          <w:tcPr>
            <w:tcW w:w="1715" w:type="dxa"/>
            <w:vAlign w:val="center"/>
          </w:tcPr>
          <w:p>
            <w:pPr>
              <w:jc w:val="center"/>
              <w:rPr>
                <w:rFonts w:hint="eastAsia"/>
              </w:rPr>
            </w:pPr>
            <w:r>
              <w:rPr>
                <w:rFonts w:hint="eastAsia"/>
              </w:rPr>
              <w:t>语文基础知识</w:t>
            </w:r>
          </w:p>
          <w:p>
            <w:pPr>
              <w:jc w:val="center"/>
              <w:rPr>
                <w:rFonts w:hint="eastAsia"/>
              </w:rPr>
            </w:pPr>
            <w:r>
              <w:rPr>
                <w:rFonts w:hint="eastAsia"/>
              </w:rPr>
              <w:t>语言文字表达</w:t>
            </w:r>
          </w:p>
        </w:tc>
        <w:tc>
          <w:tcPr>
            <w:tcW w:w="1368" w:type="dxa"/>
            <w:vAlign w:val="center"/>
          </w:tcPr>
          <w:p>
            <w:pPr>
              <w:jc w:val="center"/>
              <w:rPr>
                <w:rFonts w:hint="eastAsia"/>
              </w:rPr>
            </w:pPr>
            <w:r>
              <w:rPr>
                <w:rFonts w:hint="eastAsia"/>
              </w:rPr>
              <w:t>计算机水平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7" w:type="dxa"/>
            <w:vAlign w:val="center"/>
          </w:tcPr>
          <w:p>
            <w:pPr>
              <w:jc w:val="center"/>
              <w:rPr>
                <w:rFonts w:hint="eastAsia"/>
              </w:rPr>
            </w:pPr>
            <w:r>
              <w:rPr>
                <w:rFonts w:hint="eastAsia"/>
              </w:rPr>
              <w:t>考核方式</w:t>
            </w:r>
          </w:p>
        </w:tc>
        <w:tc>
          <w:tcPr>
            <w:tcW w:w="1367" w:type="dxa"/>
            <w:vAlign w:val="center"/>
          </w:tcPr>
          <w:p>
            <w:pPr>
              <w:jc w:val="center"/>
              <w:rPr>
                <w:rFonts w:hint="eastAsia"/>
              </w:rPr>
            </w:pPr>
            <w:r>
              <w:rPr>
                <w:rFonts w:hint="eastAsia"/>
              </w:rPr>
              <w:t>查验证书原件</w:t>
            </w:r>
          </w:p>
        </w:tc>
        <w:tc>
          <w:tcPr>
            <w:tcW w:w="1060" w:type="dxa"/>
            <w:vAlign w:val="center"/>
          </w:tcPr>
          <w:p>
            <w:pPr>
              <w:jc w:val="center"/>
              <w:rPr>
                <w:rFonts w:hint="eastAsia"/>
              </w:rPr>
            </w:pPr>
            <w:r>
              <w:rPr>
                <w:rFonts w:hint="eastAsia"/>
              </w:rPr>
              <w:t>认证</w:t>
            </w:r>
          </w:p>
        </w:tc>
        <w:tc>
          <w:tcPr>
            <w:tcW w:w="1674" w:type="dxa"/>
            <w:vAlign w:val="center"/>
          </w:tcPr>
          <w:p>
            <w:pPr>
              <w:jc w:val="center"/>
              <w:rPr>
                <w:rFonts w:hint="eastAsia"/>
              </w:rPr>
            </w:pPr>
            <w:r>
              <w:rPr>
                <w:rFonts w:hint="eastAsia"/>
              </w:rPr>
              <w:t>查验证书原件</w:t>
            </w:r>
          </w:p>
        </w:tc>
        <w:tc>
          <w:tcPr>
            <w:tcW w:w="1019" w:type="dxa"/>
            <w:vAlign w:val="center"/>
          </w:tcPr>
          <w:p>
            <w:pPr>
              <w:jc w:val="center"/>
              <w:rPr>
                <w:rFonts w:hint="eastAsia"/>
              </w:rPr>
            </w:pPr>
            <w:r>
              <w:rPr>
                <w:rFonts w:hint="eastAsia"/>
              </w:rPr>
              <w:t>答辩</w:t>
            </w:r>
          </w:p>
        </w:tc>
        <w:tc>
          <w:tcPr>
            <w:tcW w:w="1715" w:type="dxa"/>
            <w:vAlign w:val="center"/>
          </w:tcPr>
          <w:p>
            <w:pPr>
              <w:jc w:val="center"/>
              <w:rPr>
                <w:rFonts w:hint="eastAsia"/>
              </w:rPr>
            </w:pPr>
            <w:r>
              <w:rPr>
                <w:rFonts w:hint="eastAsia"/>
              </w:rPr>
              <w:t>笔试</w:t>
            </w:r>
          </w:p>
        </w:tc>
        <w:tc>
          <w:tcPr>
            <w:tcW w:w="1368" w:type="dxa"/>
            <w:vAlign w:val="center"/>
          </w:tcPr>
          <w:p>
            <w:pPr>
              <w:jc w:val="center"/>
              <w:rPr>
                <w:rFonts w:hint="eastAsia"/>
              </w:rPr>
            </w:pPr>
            <w:r>
              <w:rPr>
                <w:rFonts w:hint="eastAsia"/>
              </w:rPr>
              <w:t>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vAlign w:val="center"/>
          </w:tcPr>
          <w:p>
            <w:pPr>
              <w:jc w:val="center"/>
              <w:rPr>
                <w:rFonts w:hint="eastAsia"/>
              </w:rPr>
            </w:pPr>
            <w:r>
              <w:rPr>
                <w:rFonts w:hint="eastAsia"/>
              </w:rPr>
              <w:t>考核分值及标准</w:t>
            </w:r>
          </w:p>
        </w:tc>
        <w:tc>
          <w:tcPr>
            <w:tcW w:w="1367" w:type="dxa"/>
          </w:tcPr>
          <w:p>
            <w:pPr>
              <w:rPr>
                <w:rFonts w:hint="eastAsia"/>
              </w:rPr>
            </w:pPr>
            <w:r>
              <w:rPr>
                <w:rFonts w:hint="eastAsia"/>
              </w:rPr>
              <w:t>专科：3分</w:t>
            </w:r>
          </w:p>
          <w:p>
            <w:pPr>
              <w:rPr>
                <w:rFonts w:hint="eastAsia"/>
              </w:rPr>
            </w:pPr>
            <w:r>
              <w:rPr>
                <w:rFonts w:hint="eastAsia"/>
              </w:rPr>
              <w:t>本科：5分</w:t>
            </w:r>
          </w:p>
          <w:p>
            <w:pPr>
              <w:rPr>
                <w:rFonts w:hint="eastAsia"/>
              </w:rPr>
            </w:pPr>
            <w:r>
              <w:rPr>
                <w:rFonts w:hint="eastAsia"/>
              </w:rPr>
              <w:t>研究生：7分</w:t>
            </w:r>
          </w:p>
        </w:tc>
        <w:tc>
          <w:tcPr>
            <w:tcW w:w="1060" w:type="dxa"/>
          </w:tcPr>
          <w:p>
            <w:pPr>
              <w:rPr>
                <w:rFonts w:hint="eastAsia"/>
              </w:rPr>
            </w:pPr>
            <w:r>
              <w:rPr>
                <w:rFonts w:hint="eastAsia"/>
                <w:lang w:val="en-US" w:eastAsia="zh-CN"/>
              </w:rPr>
              <w:t>9</w:t>
            </w:r>
            <w:r>
              <w:rPr>
                <w:rFonts w:hint="eastAsia"/>
              </w:rPr>
              <w:t>分</w:t>
            </w:r>
          </w:p>
        </w:tc>
        <w:tc>
          <w:tcPr>
            <w:tcW w:w="1674" w:type="dxa"/>
          </w:tcPr>
          <w:p>
            <w:pPr>
              <w:rPr>
                <w:rFonts w:hint="eastAsia"/>
              </w:rPr>
            </w:pPr>
            <w:r>
              <w:rPr>
                <w:rFonts w:hint="eastAsia"/>
              </w:rPr>
              <w:t>初级：3分</w:t>
            </w:r>
          </w:p>
          <w:p>
            <w:pPr>
              <w:rPr>
                <w:rFonts w:hint="eastAsia"/>
              </w:rPr>
            </w:pPr>
            <w:r>
              <w:rPr>
                <w:rFonts w:hint="eastAsia"/>
              </w:rPr>
              <w:t>中级：5分</w:t>
            </w:r>
          </w:p>
          <w:p>
            <w:pPr>
              <w:rPr>
                <w:rFonts w:hint="eastAsia"/>
              </w:rPr>
            </w:pPr>
            <w:r>
              <w:rPr>
                <w:rFonts w:hint="eastAsia"/>
              </w:rPr>
              <w:t>高级：7分</w:t>
            </w:r>
          </w:p>
        </w:tc>
        <w:tc>
          <w:tcPr>
            <w:tcW w:w="1019" w:type="dxa"/>
          </w:tcPr>
          <w:p>
            <w:pPr>
              <w:rPr>
                <w:rFonts w:hint="eastAsia"/>
              </w:rPr>
            </w:pPr>
            <w:r>
              <w:rPr>
                <w:rFonts w:hint="eastAsia"/>
              </w:rPr>
              <w:t>优：7分</w:t>
            </w:r>
          </w:p>
          <w:p>
            <w:pPr>
              <w:rPr>
                <w:rFonts w:hint="eastAsia"/>
              </w:rPr>
            </w:pPr>
            <w:r>
              <w:rPr>
                <w:rFonts w:hint="eastAsia"/>
              </w:rPr>
              <w:t>中：5分</w:t>
            </w:r>
          </w:p>
          <w:p>
            <w:pPr>
              <w:rPr>
                <w:rFonts w:hint="eastAsia"/>
              </w:rPr>
            </w:pPr>
            <w:r>
              <w:rPr>
                <w:rFonts w:hint="eastAsia"/>
              </w:rPr>
              <w:t>差：3分</w:t>
            </w:r>
          </w:p>
        </w:tc>
        <w:tc>
          <w:tcPr>
            <w:tcW w:w="1715" w:type="dxa"/>
          </w:tcPr>
          <w:p>
            <w:pPr>
              <w:rPr>
                <w:rFonts w:hint="eastAsia"/>
              </w:rPr>
            </w:pPr>
            <w:r>
              <w:rPr>
                <w:rFonts w:hint="eastAsia"/>
              </w:rPr>
              <w:t>以实际得分为准，分值40分</w:t>
            </w:r>
          </w:p>
        </w:tc>
        <w:tc>
          <w:tcPr>
            <w:tcW w:w="1368" w:type="dxa"/>
          </w:tcPr>
          <w:p>
            <w:pPr>
              <w:rPr>
                <w:rFonts w:hint="eastAsia"/>
              </w:rPr>
            </w:pPr>
            <w:r>
              <w:rPr>
                <w:rFonts w:hint="eastAsia"/>
              </w:rPr>
              <w:t>以专家评审得分为准，分值</w:t>
            </w:r>
            <w:r>
              <w:rPr>
                <w:rFonts w:hint="eastAsia"/>
                <w:lang w:val="en-US" w:eastAsia="zh-CN"/>
              </w:rPr>
              <w:t>3</w:t>
            </w:r>
            <w:r>
              <w:rPr>
                <w:rFonts w:hint="eastAsia"/>
              </w:rPr>
              <w:t>0分</w:t>
            </w:r>
          </w:p>
        </w:tc>
      </w:tr>
    </w:tbl>
    <w:p>
      <w:pPr>
        <w:numPr>
          <w:ilvl w:val="0"/>
          <w:numId w:val="0"/>
        </w:numPr>
        <w:rPr>
          <w:rFonts w:hint="eastAsia"/>
          <w:sz w:val="25"/>
          <w:lang w:val="en-US" w:eastAsia="zh-CN"/>
        </w:rPr>
      </w:pPr>
    </w:p>
    <w:p>
      <w:pPr>
        <w:numPr>
          <w:ilvl w:val="0"/>
          <w:numId w:val="0"/>
        </w:numPr>
        <w:rPr>
          <w:rFonts w:hint="eastAsia"/>
          <w:sz w:val="25"/>
          <w:lang w:val="en-US" w:eastAsia="zh-CN"/>
        </w:rPr>
      </w:pPr>
    </w:p>
    <w:p>
      <w:pPr>
        <w:numPr>
          <w:ilvl w:val="0"/>
          <w:numId w:val="0"/>
        </w:numPr>
        <w:ind w:firstLine="462" w:firstLineChars="200"/>
        <w:rPr>
          <w:rFonts w:hint="eastAsia"/>
          <w:sz w:val="25"/>
          <w:lang w:val="en-US" w:eastAsia="zh-CN"/>
        </w:rPr>
      </w:pPr>
      <w:r>
        <w:rPr>
          <w:rFonts w:hint="eastAsia"/>
          <w:sz w:val="25"/>
          <w:lang w:val="en-US" w:eastAsia="zh-CN"/>
        </w:rPr>
        <w:t>2.校医、实验员、会计</w:t>
      </w:r>
      <w:r>
        <w:rPr>
          <w:rFonts w:hint="eastAsia"/>
          <w:sz w:val="25"/>
          <w:lang w:eastAsia="zh-CN"/>
        </w:rPr>
        <w:t>、电教教师、外事职员</w:t>
      </w:r>
      <w:r>
        <w:rPr>
          <w:rFonts w:hint="eastAsia"/>
          <w:sz w:val="25"/>
          <w:lang w:val="en-US" w:eastAsia="zh-CN"/>
        </w:rPr>
        <w:t>等人员招聘，还应增加专业基础知识、专业基本技能考核：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3634"/>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46"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考核项目</w:t>
            </w:r>
          </w:p>
        </w:tc>
        <w:tc>
          <w:tcPr>
            <w:tcW w:w="6824" w:type="dxa"/>
            <w:gridSpan w:val="2"/>
            <w:vAlign w:val="center"/>
          </w:tcPr>
          <w:p>
            <w:pPr>
              <w:jc w:val="center"/>
              <w:rPr>
                <w:rFonts w:hint="eastAsia"/>
                <w:sz w:val="25"/>
                <w:vertAlign w:val="baseline"/>
              </w:rPr>
            </w:pPr>
            <w:r>
              <w:rPr>
                <w:rFonts w:hint="eastAsia"/>
              </w:rPr>
              <w:t>专业基础知识、专业技能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746"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考核方式</w:t>
            </w:r>
          </w:p>
        </w:tc>
        <w:tc>
          <w:tcPr>
            <w:tcW w:w="3634"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笔试</w:t>
            </w:r>
          </w:p>
        </w:tc>
        <w:tc>
          <w:tcPr>
            <w:tcW w:w="3190"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46"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考核分值</w:t>
            </w:r>
          </w:p>
        </w:tc>
        <w:tc>
          <w:tcPr>
            <w:tcW w:w="3634"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以实际得分为准，分值</w:t>
            </w:r>
            <w:r>
              <w:rPr>
                <w:rFonts w:hint="eastAsia"/>
                <w:lang w:val="en-US" w:eastAsia="zh-CN"/>
              </w:rPr>
              <w:t>30</w:t>
            </w:r>
            <w:r>
              <w:rPr>
                <w:rFonts w:hint="eastAsia"/>
              </w:rPr>
              <w:t>分</w:t>
            </w:r>
          </w:p>
        </w:tc>
        <w:tc>
          <w:tcPr>
            <w:tcW w:w="3190"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以专家评审得分为准，分值</w:t>
            </w:r>
            <w:r>
              <w:rPr>
                <w:rFonts w:hint="eastAsia"/>
                <w:lang w:val="en-US" w:eastAsia="zh-CN"/>
              </w:rPr>
              <w:t>20</w:t>
            </w:r>
            <w:r>
              <w:rPr>
                <w:rFonts w:hint="eastAsia"/>
              </w:rPr>
              <w:t>分</w:t>
            </w:r>
          </w:p>
        </w:tc>
      </w:tr>
    </w:tbl>
    <w:p>
      <w:pPr>
        <w:ind w:firstLine="510"/>
        <w:rPr>
          <w:rFonts w:hint="eastAsia"/>
          <w:sz w:val="25"/>
        </w:rPr>
      </w:pPr>
      <w:r>
        <w:rPr>
          <w:rFonts w:hint="eastAsia"/>
          <w:sz w:val="25"/>
        </w:rPr>
        <w:t>七、录用及待遇</w:t>
      </w:r>
    </w:p>
    <w:p>
      <w:pPr>
        <w:ind w:firstLine="510"/>
        <w:rPr>
          <w:rFonts w:hint="eastAsia"/>
          <w:sz w:val="25"/>
        </w:rPr>
      </w:pPr>
      <w:r>
        <w:rPr>
          <w:rFonts w:hint="eastAsia"/>
          <w:sz w:val="25"/>
        </w:rPr>
        <w:t>1.招聘考核后按照考核结果从高到低录用，教职工家属可以优先录用。</w:t>
      </w:r>
    </w:p>
    <w:p>
      <w:pPr>
        <w:ind w:firstLine="510"/>
        <w:rPr>
          <w:rFonts w:hint="eastAsia" w:eastAsiaTheme="minorEastAsia"/>
          <w:sz w:val="25"/>
          <w:lang w:eastAsia="zh-CN"/>
        </w:rPr>
      </w:pPr>
      <w:r>
        <w:rPr>
          <w:rFonts w:hint="eastAsia"/>
          <w:sz w:val="25"/>
        </w:rPr>
        <w:t>2.应聘者录用后，与学校签定试用期聘用合同，试用期为一年。试用期间，享受学校临聘人员工作待遇</w:t>
      </w:r>
      <w:r>
        <w:rPr>
          <w:rFonts w:hint="eastAsia"/>
          <w:sz w:val="25"/>
          <w:lang w:eastAsia="zh-CN"/>
        </w:rPr>
        <w:t>；</w:t>
      </w:r>
      <w:r>
        <w:rPr>
          <w:rFonts w:hint="eastAsia"/>
          <w:sz w:val="25"/>
        </w:rPr>
        <w:t>试用期满，经学校考核合格者可以转为正式教职工，享受人事档案关系未</w:t>
      </w:r>
      <w:r>
        <w:rPr>
          <w:rFonts w:hint="eastAsia"/>
          <w:sz w:val="25"/>
          <w:lang w:eastAsia="zh-CN"/>
        </w:rPr>
        <w:t>纳入</w:t>
      </w:r>
      <w:r>
        <w:rPr>
          <w:rFonts w:hint="eastAsia"/>
          <w:sz w:val="25"/>
        </w:rPr>
        <w:t>学校</w:t>
      </w:r>
      <w:r>
        <w:rPr>
          <w:rFonts w:hint="eastAsia"/>
          <w:sz w:val="25"/>
          <w:lang w:eastAsia="zh-CN"/>
        </w:rPr>
        <w:t>集中管理</w:t>
      </w:r>
      <w:r>
        <w:rPr>
          <w:rFonts w:hint="eastAsia"/>
          <w:sz w:val="25"/>
        </w:rPr>
        <w:t>的正编</w:t>
      </w:r>
      <w:r>
        <w:rPr>
          <w:rFonts w:hint="eastAsia"/>
          <w:sz w:val="25"/>
          <w:lang w:eastAsia="zh-CN"/>
        </w:rPr>
        <w:t>教职工</w:t>
      </w:r>
      <w:r>
        <w:rPr>
          <w:rFonts w:hint="eastAsia"/>
          <w:sz w:val="25"/>
        </w:rPr>
        <w:t>工资福利待遇。</w:t>
      </w:r>
      <w:r>
        <w:rPr>
          <w:rFonts w:hint="eastAsia"/>
          <w:sz w:val="25"/>
          <w:lang w:eastAsia="zh-CN"/>
        </w:rPr>
        <w:t>转为正式教职工以后，可以按照《学校人事档案关系未到处室人员申请将人事档案关系转入学校集中管理办法》逐步转为人事档案关系纳入学校集中管理的正编教职工，享受人事档案关系纳入学校集中管理的正编教职工工资福利待遇。</w:t>
      </w:r>
    </w:p>
    <w:p>
      <w:pPr>
        <w:ind w:firstLine="510"/>
        <w:rPr>
          <w:rFonts w:hint="eastAsia"/>
          <w:sz w:val="25"/>
        </w:rPr>
      </w:pPr>
    </w:p>
    <w:p>
      <w:pPr>
        <w:ind w:firstLine="510"/>
        <w:rPr>
          <w:rFonts w:hint="eastAsia"/>
          <w:sz w:val="25"/>
        </w:rPr>
      </w:pPr>
    </w:p>
    <w:p>
      <w:pPr>
        <w:ind w:firstLine="7161" w:firstLineChars="3100"/>
        <w:rPr>
          <w:rFonts w:hint="eastAsia"/>
          <w:sz w:val="25"/>
        </w:rPr>
      </w:pPr>
      <w:r>
        <w:rPr>
          <w:rFonts w:hint="eastAsia"/>
          <w:sz w:val="25"/>
        </w:rPr>
        <w:t>2023年9月1日</w:t>
      </w:r>
    </w:p>
    <w:p>
      <w:pPr>
        <w:ind w:firstLine="510"/>
        <w:rPr>
          <w:rFonts w:hint="eastAsia"/>
          <w:sz w:val="25"/>
        </w:rPr>
      </w:pPr>
    </w:p>
    <w:p>
      <w:pPr>
        <w:ind w:firstLine="510"/>
        <w:rPr>
          <w:rFonts w:hint="eastAsia"/>
          <w:sz w:val="25"/>
        </w:rPr>
      </w:pPr>
    </w:p>
    <w:p>
      <w:pPr>
        <w:ind w:firstLine="510"/>
        <w:rPr>
          <w:rFonts w:hint="eastAsia"/>
          <w:sz w:val="25"/>
        </w:rPr>
      </w:pPr>
    </w:p>
    <w:sectPr>
      <w:pgSz w:w="11906" w:h="16838"/>
      <w:pgMar w:top="1440" w:right="1134" w:bottom="1134" w:left="1418" w:header="851" w:footer="992" w:gutter="0"/>
      <w:cols w:space="425" w:num="1"/>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YzAwODUxNjRkYzcxYzE2MzI1MDU3OGQwMjM5MGMifQ=="/>
  </w:docVars>
  <w:rsids>
    <w:rsidRoot w:val="0035019D"/>
    <w:rsid w:val="0035019D"/>
    <w:rsid w:val="006D71C7"/>
    <w:rsid w:val="00991861"/>
    <w:rsid w:val="00E5499A"/>
    <w:rsid w:val="06020126"/>
    <w:rsid w:val="08433EEA"/>
    <w:rsid w:val="14832432"/>
    <w:rsid w:val="16E8367D"/>
    <w:rsid w:val="214C004F"/>
    <w:rsid w:val="265255B2"/>
    <w:rsid w:val="27171264"/>
    <w:rsid w:val="282D3621"/>
    <w:rsid w:val="31D7007E"/>
    <w:rsid w:val="33AF4B9A"/>
    <w:rsid w:val="350B4EB3"/>
    <w:rsid w:val="40DA3D03"/>
    <w:rsid w:val="46F81E6C"/>
    <w:rsid w:val="471C20EE"/>
    <w:rsid w:val="48561912"/>
    <w:rsid w:val="4B797B0F"/>
    <w:rsid w:val="50D842E3"/>
    <w:rsid w:val="55A659F2"/>
    <w:rsid w:val="56755377"/>
    <w:rsid w:val="58F01E48"/>
    <w:rsid w:val="632C5010"/>
    <w:rsid w:val="66EF5EE1"/>
    <w:rsid w:val="67D77C40"/>
    <w:rsid w:val="6C6E6699"/>
    <w:rsid w:val="70B56644"/>
    <w:rsid w:val="7C352D2F"/>
    <w:rsid w:val="7F5A7EFE"/>
    <w:rsid w:val="7F69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1613</Words>
  <Characters>1662</Characters>
  <Lines>10</Lines>
  <Paragraphs>3</Paragraphs>
  <TotalTime>2</TotalTime>
  <ScaleCrop>false</ScaleCrop>
  <LinksUpToDate>false</LinksUpToDate>
  <CharactersWithSpaces>1665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2023-09-12T08:02:00Z</dcterms:created>
  <dc:creator>Administrator</dc:creator>
  <cp:lastModifiedBy>HP</cp:lastModifiedBy>
  <cp:lastPrinted>2023-09-13T02:14:00Z</cp:lastPrinted>
  <dcterms:modified xsi:type="dcterms:W3CDTF">2023-09-18T01:31:36Z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3C35A88EEE294B9883F47971EA7FAAD6_13</vt:lpwstr>
  </property>
</Properties>
</file>