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85" w:line="185" w:lineRule="auto"/>
        <w:ind w:left="2651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</w:rPr>
        <w:t>成都市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  <w:lang w:eastAsia="zh-CN"/>
        </w:rPr>
        <w:t>双流区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</w:rPr>
        <w:t>教育局</w:t>
      </w:r>
    </w:p>
    <w:p>
      <w:pPr>
        <w:pStyle w:val="2"/>
        <w:spacing w:before="185" w:line="185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8"/>
          <w:sz w:val="44"/>
          <w:szCs w:val="44"/>
        </w:rPr>
        <w:t>关于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7"/>
          <w:position w:val="3"/>
          <w:sz w:val="44"/>
          <w:szCs w:val="44"/>
        </w:rPr>
        <w:t xml:space="preserve">2023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7"/>
          <w:position w:val="3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年中小学教师资格定期注册</w:t>
      </w:r>
    </w:p>
    <w:p>
      <w:pPr>
        <w:spacing w:before="102" w:line="220" w:lineRule="auto"/>
        <w:ind w:left="2870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9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工作安排的通知</w:t>
      </w:r>
    </w:p>
    <w:p>
      <w:pPr>
        <w:spacing w:line="31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1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="1" w:line="202" w:lineRule="auto"/>
        <w:ind w:left="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  <w:lang w:eastAsia="zh-CN"/>
        </w:rPr>
        <w:t>级各类中小学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、幼儿园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：</w:t>
      </w:r>
    </w:p>
    <w:p>
      <w:pPr>
        <w:pStyle w:val="2"/>
        <w:spacing w:before="138" w:line="264" w:lineRule="auto"/>
        <w:ind w:left="26" w:right="168" w:firstLine="62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根据四川省 2023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年教师资格制度实施总体工作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安排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成都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市 2023</w:t>
      </w:r>
      <w:r>
        <w:rPr>
          <w:rFonts w:hint="eastAsia" w:ascii="方正仿宋_GBK" w:hAnsi="方正仿宋_GBK" w:eastAsia="方正仿宋_GBK" w:cs="方正仿宋_GBK"/>
          <w:spacing w:val="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年教师资格定期注册工作从 2023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2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pacing w:val="35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12  日开始，至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pacing w:val="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月 29  日止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。现就有关事宜通知如下。</w:t>
      </w:r>
    </w:p>
    <w:p>
      <w:pPr>
        <w:spacing w:before="150" w:line="228" w:lineRule="auto"/>
        <w:ind w:left="65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一、对象范围</w:t>
      </w:r>
    </w:p>
    <w:p>
      <w:pPr>
        <w:pStyle w:val="2"/>
        <w:spacing w:before="185" w:line="264" w:lineRule="auto"/>
        <w:ind w:left="21" w:right="168" w:firstLine="60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（ 一</w:t>
      </w:r>
      <w:r>
        <w:rPr>
          <w:rFonts w:hint="eastAsia" w:ascii="方正仿宋_GBK" w:hAnsi="方正仿宋_GBK" w:eastAsia="方正仿宋_GBK" w:cs="方正仿宋_GBK"/>
          <w:color w:val="auto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）成都市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lang w:eastAsia="zh-CN"/>
        </w:rPr>
        <w:t>双流区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行政区域内尚未进行首次注册或者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2018年注册已满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auto"/>
          <w:spacing w:val="2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的公办幼儿园、小学</w:t>
      </w:r>
      <w:r>
        <w:rPr>
          <w:rFonts w:hint="eastAsia" w:ascii="方正仿宋_GBK" w:hAnsi="方正仿宋_GBK" w:eastAsia="方正仿宋_GBK" w:cs="方正仿宋_GBK"/>
          <w:color w:val="auto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、初级中学、高级中学、中等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职业学校</w:t>
      </w:r>
      <w:r>
        <w:rPr>
          <w:rFonts w:hint="eastAsia" w:ascii="方正仿宋_GBK" w:hAnsi="方正仿宋_GBK" w:eastAsia="方正仿宋_GBK" w:cs="方正仿宋_GBK"/>
          <w:color w:val="auto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、特殊教育学校在岗教师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未注册过且符合注册条件的教师。</w:t>
      </w:r>
    </w:p>
    <w:p>
      <w:pPr>
        <w:pStyle w:val="2"/>
        <w:spacing w:before="128" w:line="585" w:lineRule="exact"/>
        <w:ind w:firstLine="616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（ 二</w:t>
      </w:r>
      <w:r>
        <w:rPr>
          <w:rFonts w:hint="eastAsia" w:ascii="方正仿宋_GBK" w:hAnsi="方正仿宋_GBK" w:eastAsia="方正仿宋_GBK" w:cs="方正仿宋_GBK"/>
          <w:spacing w:val="-30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  <w:lang w:eastAsia="zh-CN"/>
        </w:rPr>
        <w:t>双流区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  <w:lang w:eastAsia="zh-CN"/>
        </w:rPr>
        <w:t>类</w:t>
      </w:r>
      <w:r>
        <w:rPr>
          <w:rFonts w:hint="eastAsia" w:ascii="方正仿宋_GBK" w:hAnsi="方正仿宋_GBK" w:eastAsia="方正仿宋_GBK" w:cs="方正仿宋_GBK"/>
          <w:spacing w:val="-6"/>
          <w:position w:val="19"/>
          <w:sz w:val="32"/>
          <w:szCs w:val="32"/>
        </w:rPr>
        <w:t>民办中小学（含幼儿园和中等职业学校）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在岗教师。</w:t>
      </w:r>
    </w:p>
    <w:p>
      <w:pPr>
        <w:pStyle w:val="2"/>
        <w:spacing w:before="130" w:line="202" w:lineRule="auto"/>
        <w:ind w:left="62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（三）档案不在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成都市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范围内的教师可暂缓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注册。</w:t>
      </w:r>
    </w:p>
    <w:p>
      <w:pPr>
        <w:spacing w:line="202" w:lineRule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5" w:type="default"/>
          <w:pgSz w:w="11906" w:h="16839"/>
          <w:pgMar w:top="1431" w:right="1331" w:bottom="1559" w:left="1591" w:header="0" w:footer="1306" w:gutter="0"/>
          <w:cols w:space="720" w:num="1"/>
        </w:sectPr>
      </w:pPr>
    </w:p>
    <w:p>
      <w:pPr>
        <w:spacing w:line="263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63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before="101" w:line="228" w:lineRule="auto"/>
        <w:ind w:left="67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二、时间安排</w:t>
      </w:r>
    </w:p>
    <w:p>
      <w:pPr>
        <w:pStyle w:val="2"/>
        <w:spacing w:before="128" w:line="207" w:lineRule="auto"/>
        <w:ind w:left="688" w:firstLine="330" w:firstLineChars="100"/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具体安排如下：</w:t>
      </w:r>
    </w:p>
    <w:p>
      <w:pPr>
        <w:pStyle w:val="2"/>
        <w:spacing w:before="128" w:line="207" w:lineRule="auto"/>
        <w:ind w:left="688" w:firstLine="304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）申请人员网上报名时间：</w:t>
      </w:r>
      <w:r>
        <w:rPr>
          <w:rFonts w:hint="eastAsia" w:ascii="方正仿宋_GBK" w:hAnsi="方正仿宋_GBK" w:eastAsia="方正仿宋_GBK" w:cs="方正仿宋_GBK"/>
          <w:spacing w:val="-39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10月12 日—</w:t>
      </w:r>
      <w:r>
        <w:rPr>
          <w:rFonts w:hint="eastAsia" w:ascii="方正仿宋_GBK" w:hAnsi="方正仿宋_GBK" w:eastAsia="方正仿宋_GBK" w:cs="方正仿宋_GBK"/>
          <w:spacing w:val="-43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pacing w:val="36"/>
          <w:position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position w:val="16"/>
          <w:sz w:val="32"/>
          <w:szCs w:val="32"/>
        </w:rPr>
        <w:t>月 31日。</w:t>
      </w:r>
    </w:p>
    <w:p>
      <w:pPr>
        <w:pStyle w:val="2"/>
        <w:spacing w:before="2" w:line="222" w:lineRule="auto"/>
        <w:ind w:firstLine="644" w:firstLineChars="200"/>
        <w:jc w:val="both"/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申请人网上报名登录网址: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中国教师资格网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>：</w:t>
      </w:r>
    </w:p>
    <w:p>
      <w:pPr>
        <w:pStyle w:val="2"/>
        <w:spacing w:before="2" w:line="222" w:lineRule="auto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www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j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szg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edu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cn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)；</w:t>
      </w:r>
    </w:p>
    <w:p>
      <w:pPr>
        <w:pStyle w:val="2"/>
        <w:spacing w:before="2" w:line="206" w:lineRule="auto"/>
        <w:ind w:left="37" w:firstLine="596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）现场确认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上报材料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时间：11</w:t>
      </w:r>
      <w:r>
        <w:rPr>
          <w:rFonts w:hint="eastAsia" w:ascii="方正仿宋_GBK" w:hAnsi="方正仿宋_GBK" w:eastAsia="方正仿宋_GBK" w:cs="方正仿宋_GBK"/>
          <w:spacing w:val="33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7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1  日—</w:t>
      </w:r>
      <w:r>
        <w:rPr>
          <w:rFonts w:hint="eastAsia" w:ascii="方正仿宋_GBK" w:hAnsi="方正仿宋_GBK" w:eastAsia="方正仿宋_GBK" w:cs="方正仿宋_GBK"/>
          <w:spacing w:val="-40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pacing w:val="33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7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</w:rPr>
        <w:t xml:space="preserve">  日</w:t>
      </w:r>
      <w:r>
        <w:rPr>
          <w:rFonts w:hint="eastAsia" w:ascii="方正仿宋_GBK" w:hAnsi="方正仿宋_GBK" w:eastAsia="方正仿宋_GBK" w:cs="方正仿宋_GBK"/>
          <w:spacing w:val="-11"/>
          <w:position w:val="19"/>
          <w:sz w:val="32"/>
          <w:szCs w:val="32"/>
          <w:lang w:eastAsia="zh-CN"/>
        </w:rPr>
        <w:t>；</w:t>
      </w:r>
    </w:p>
    <w:p>
      <w:pPr>
        <w:pStyle w:val="2"/>
        <w:spacing w:before="127" w:line="586" w:lineRule="exact"/>
        <w:ind w:left="65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pacing w:val="-16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区教育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  <w:lang w:eastAsia="zh-CN"/>
        </w:rPr>
        <w:t>人才服务中心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初审时间：</w:t>
      </w:r>
      <w:r>
        <w:rPr>
          <w:rFonts w:hint="eastAsia" w:ascii="方正仿宋_GBK" w:hAnsi="方正仿宋_GBK" w:eastAsia="方正仿宋_GBK" w:cs="方正仿宋_GBK"/>
          <w:spacing w:val="-52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pacing w:val="32"/>
          <w:w w:val="101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27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 xml:space="preserve">  日—</w:t>
      </w:r>
      <w:r>
        <w:rPr>
          <w:rFonts w:hint="eastAsia" w:ascii="方正仿宋_GBK" w:hAnsi="方正仿宋_GBK" w:eastAsia="方正仿宋_GBK" w:cs="方正仿宋_GBK"/>
          <w:spacing w:val="-43"/>
          <w:position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9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  <w:t>月 2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。</w:t>
      </w:r>
    </w:p>
    <w:p>
      <w:pPr>
        <w:ind w:left="64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三、材料上报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1.材料上报地点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双流区教育人才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509办公室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2.上报材料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学校需提交《教师资格证书》原件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在“中国教师资格网下载‘证书验证’信息截图”也可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《教师资格认定申请表》原件（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凡是换学科和换学段的教师以及未注册过的教师均视为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首次注册人员，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必须提交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；第二次注册人员不交此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材料）；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《教师资格定期注册申请表》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网上打印，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一式两份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>
      <w:pPr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《注册人员信息汇总表》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由单位填写，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一式一份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《注册受理单位材料确认表》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由单位填写，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一式一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份。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已在网上注册的人员信息于11月20日和11月23日由教育人才交流中心公布在“双流教师资格定期注册群（群号：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936153576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）”，以便学校确认，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所交纸质材料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校长签字，盖学校鲜章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3.注意事项</w:t>
      </w:r>
    </w:p>
    <w:p>
      <w:pPr>
        <w:ind w:left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所在单位是现在任教的工作单位，交流教师以派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出单位为准；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发证机关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为教师资格证书的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认定机构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注册机构必须选定为双流区教育局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《教师资格定期注册申请表》的顺序和《注册人员信息汇总表》中的序号必须一致。</w:t>
      </w:r>
    </w:p>
    <w:p>
      <w:pPr>
        <w:spacing w:before="149" w:line="227" w:lineRule="auto"/>
        <w:ind w:left="679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bookmarkStart w:id="0" w:name="page3"/>
      <w:bookmarkEnd w:id="0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/>
          <w:bCs w:val="0"/>
          <w:spacing w:val="6"/>
          <w:sz w:val="32"/>
          <w:szCs w:val="32"/>
        </w:rPr>
        <w:t>工作要求</w:t>
      </w:r>
    </w:p>
    <w:p>
      <w:pPr>
        <w:pStyle w:val="2"/>
        <w:spacing w:before="187" w:line="264" w:lineRule="auto"/>
        <w:ind w:left="42" w:right="104" w:firstLine="60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（一）教师资格定期注册工作是我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实施教师资格制度改革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的重要举措，各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级各类中小学、幼儿园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要高度重视，切实落实注册人员及工作设备的配备，保证定期注册工作顺利、圆满完成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。</w:t>
      </w:r>
    </w:p>
    <w:p>
      <w:pPr>
        <w:pStyle w:val="2"/>
        <w:spacing w:line="202" w:lineRule="auto"/>
        <w:ind w:left="46" w:firstLine="636" w:firstLineChars="200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（二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各级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各类中小学、幼儿园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要严格按照教育部《中小学教师资格定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期注册暂行办法》（教师〔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2013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〕9</w:t>
      </w:r>
      <w:r>
        <w:rPr>
          <w:rFonts w:hint="eastAsia" w:ascii="方正仿宋_GBK" w:hAnsi="方正仿宋_GBK" w:eastAsia="方正仿宋_GBK" w:cs="方正仿宋_GBK"/>
          <w:spacing w:val="28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号）《四川省中小学教师资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格定期注册试点实施细则（试行）</w:t>
      </w: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》（川教〔</w:t>
      </w:r>
      <w:r>
        <w:rPr>
          <w:rFonts w:hint="eastAsia" w:ascii="方正仿宋_GBK" w:hAnsi="方正仿宋_GBK" w:eastAsia="方正仿宋_GBK" w:cs="方正仿宋_GBK"/>
          <w:spacing w:val="-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2014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〕6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pacing w:val="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7"/>
          <w:sz w:val="32"/>
          <w:szCs w:val="32"/>
        </w:rPr>
        <w:t>《四川省教育厅关于我省开展教师资格定期注册试点工作的通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知》（川教函〔</w:t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〕238</w:t>
      </w:r>
      <w:r>
        <w:rPr>
          <w:rFonts w:hint="eastAsia" w:ascii="方正仿宋_GBK" w:hAnsi="方正仿宋_GBK" w:eastAsia="方正仿宋_GBK" w:cs="方正仿宋_GBK"/>
          <w:spacing w:val="2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号）要求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以及我区的通知要求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  <w:lang w:eastAsia="zh-CN"/>
        </w:rPr>
        <w:t>，切实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做好定期注册工作</w:t>
      </w:r>
      <w:r>
        <w:rPr>
          <w:rFonts w:hint="eastAsia" w:ascii="方正仿宋_GBK" w:hAnsi="方正仿宋_GBK" w:eastAsia="方正仿宋_GBK" w:cs="方正仿宋_GBK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。严格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注册标准和程序、严格注册工作全过程的管理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</w:p>
    <w:p>
      <w:pPr>
        <w:pStyle w:val="2"/>
        <w:spacing w:line="202" w:lineRule="auto"/>
        <w:ind w:left="46" w:firstLine="66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（三）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各学校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教师资格定期注册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</w:rPr>
        <w:t>要根据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highlight w:val="none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highlight w:val="none"/>
        </w:rPr>
        <w:t>定期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注册工作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  <w:lang w:eastAsia="zh-CN"/>
        </w:rPr>
        <w:t>的时间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安排，制定出本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highlight w:val="none"/>
        </w:rPr>
        <w:t>今年教师资格定期注册工作的计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highlight w:val="none"/>
        </w:rPr>
        <w:t>划。</w:t>
      </w:r>
    </w:p>
    <w:p>
      <w:pPr>
        <w:pStyle w:val="2"/>
        <w:spacing w:before="120" w:line="265" w:lineRule="auto"/>
        <w:ind w:left="8" w:right="26" w:firstLine="607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（四）本次注册将包含全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各级民办学校，涉及面广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、难度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大，请各级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各类中小学、幼儿园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要将注册过程中出现的问题和情况及时向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区教育人才服务中心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报告，加强沟通，及时妥善解决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注册过程中出现的问题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保证工作平稳进行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</w:p>
    <w:p>
      <w:pPr>
        <w:ind w:firstLine="672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要加强宣传，认真组织相关人员进行学习注册文件，掌握好政策，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标准程序、规范过程管理；未按期如实提供申请人定期注册证明材料的、或提供证明材料有弄虚作假行为的，由其上级教育行政部门或者监察机关责令改正，对直接负责的主管人员和其他直接责任人要依法给予行政处分； 要持续关注和总结注册工作中出现的问题和经验，加强沟通，及时妥善解决，保证全区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工作顺利、稳妥、按时完成。</w:t>
      </w:r>
    </w:p>
    <w:p>
      <w:pPr>
        <w:spacing w:before="148" w:line="228" w:lineRule="auto"/>
        <w:ind w:left="65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、其他</w:t>
      </w:r>
    </w:p>
    <w:p>
      <w:pPr>
        <w:pStyle w:val="2"/>
        <w:spacing w:before="183" w:line="264" w:lineRule="auto"/>
        <w:ind w:right="26" w:firstLine="616"/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《教师资格定期注册贴花》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办理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  <w:lang w:val="en-US" w:eastAsia="zh-CN"/>
        </w:rPr>
        <w:t>等候通知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。</w:t>
      </w:r>
    </w:p>
    <w:p>
      <w:pPr>
        <w:pStyle w:val="2"/>
        <w:spacing w:before="139" w:line="578" w:lineRule="exact"/>
        <w:ind w:left="633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  <w:t>2、在11月1日前向区教育人才服务中心提供：</w:t>
      </w:r>
    </w:p>
    <w:p>
      <w:pPr>
        <w:pStyle w:val="2"/>
        <w:spacing w:before="139" w:line="578" w:lineRule="exact"/>
        <w:ind w:left="633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（1）《教师资格定期注册申请表》（系统下载打印</w:t>
      </w:r>
      <w:r>
        <w:rPr>
          <w:rFonts w:hint="eastAsia" w:ascii="方正仿宋_GBK" w:hAnsi="方正仿宋_GBK" w:eastAsia="方正仿宋_GBK" w:cs="方正仿宋_GBK"/>
          <w:spacing w:val="-38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pacing w:val="-53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</w:rPr>
        <w:t>式 2</w:t>
      </w:r>
      <w:r>
        <w:rPr>
          <w:rFonts w:hint="eastAsia" w:ascii="方正仿宋_GBK" w:hAnsi="方正仿宋_GBK" w:eastAsia="方正仿宋_GBK" w:cs="方正仿宋_GBK"/>
          <w:spacing w:val="3"/>
          <w:position w:val="18"/>
          <w:sz w:val="32"/>
          <w:szCs w:val="32"/>
          <w:lang w:eastAsia="zh-CN"/>
        </w:rPr>
        <w:t>份；</w:t>
      </w:r>
    </w:p>
    <w:p>
      <w:pPr>
        <w:pStyle w:val="2"/>
        <w:spacing w:before="133" w:line="581" w:lineRule="exact"/>
        <w:ind w:left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position w:val="18"/>
          <w:sz w:val="32"/>
          <w:szCs w:val="32"/>
        </w:rPr>
        <w:t>（2 ）《教师资格证书》原件〔</w:t>
      </w:r>
      <w:r>
        <w:rPr>
          <w:rFonts w:hint="eastAsia" w:ascii="方正仿宋_GBK" w:hAnsi="方正仿宋_GBK" w:eastAsia="方正仿宋_GBK" w:cs="方正仿宋_GBK"/>
          <w:spacing w:val="-30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8"/>
          <w:sz w:val="32"/>
          <w:szCs w:val="32"/>
        </w:rPr>
        <w:t>2008</w:t>
      </w:r>
      <w:r>
        <w:rPr>
          <w:rFonts w:hint="eastAsia" w:ascii="方正仿宋_GBK" w:hAnsi="方正仿宋_GBK" w:eastAsia="方正仿宋_GBK" w:cs="方正仿宋_GBK"/>
          <w:spacing w:val="23"/>
          <w:w w:val="101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8"/>
          <w:sz w:val="32"/>
          <w:szCs w:val="32"/>
        </w:rPr>
        <w:t>年以前认定的证书</w:t>
      </w:r>
      <w:r>
        <w:rPr>
          <w:rFonts w:hint="eastAsia" w:ascii="方正仿宋_GBK" w:hAnsi="方正仿宋_GBK" w:eastAsia="方正仿宋_GBK" w:cs="方正仿宋_GBK"/>
          <w:spacing w:val="-35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position w:val="18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-66"/>
          <w:position w:val="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6"/>
          <w:position w:val="18"/>
          <w:sz w:val="32"/>
          <w:szCs w:val="32"/>
          <w:lang w:eastAsia="zh-CN"/>
        </w:rPr>
        <w:t>需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提供《教师资格认定申请表》复印件（加盖档案管理部门公章）〕；</w:t>
      </w:r>
    </w:p>
    <w:p>
      <w:pPr>
        <w:pStyle w:val="2"/>
        <w:spacing w:before="131" w:line="202" w:lineRule="auto"/>
        <w:ind w:left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（3）本校《首次注册人员信息汇总表》（见附件 2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</w:t>
      </w:r>
    </w:p>
    <w:p>
      <w:pPr>
        <w:pStyle w:val="2"/>
        <w:spacing w:before="133" w:line="202" w:lineRule="auto"/>
        <w:ind w:left="63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（4）本校《再次注册人员信息汇总表》（见附件 3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</w:t>
      </w:r>
    </w:p>
    <w:p>
      <w:pPr>
        <w:pStyle w:val="2"/>
        <w:spacing w:before="129" w:line="206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="129" w:line="206" w:lineRule="auto"/>
        <w:ind w:left="159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="183" w:line="264" w:lineRule="auto"/>
        <w:ind w:right="26" w:firstLine="616"/>
        <w:rPr>
          <w:rFonts w:hint="eastAsia" w:ascii="方正仿宋_GBK" w:hAnsi="方正仿宋_GBK" w:eastAsia="方正仿宋_GBK" w:cs="方正仿宋_GBK"/>
          <w:spacing w:val="4"/>
          <w:sz w:val="32"/>
          <w:szCs w:val="32"/>
          <w:lang w:val="en-US" w:eastAsia="zh-CN"/>
        </w:rPr>
      </w:pPr>
    </w:p>
    <w:p>
      <w:pPr>
        <w:pStyle w:val="2"/>
        <w:spacing w:before="128" w:line="546" w:lineRule="exact"/>
        <w:ind w:left="640"/>
        <w:jc w:val="both"/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pacing w:val="-47"/>
          <w:position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贾成君</w:t>
      </w:r>
      <w:r>
        <w:rPr>
          <w:rFonts w:hint="eastAsia" w:ascii="方正仿宋_GBK" w:hAnsi="方正仿宋_GBK" w:eastAsia="方正仿宋_GBK" w:cs="方正仿宋_GBK"/>
          <w:spacing w:val="-37"/>
          <w:position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  <w:t>，联系电话：</w:t>
      </w:r>
      <w:r>
        <w:rPr>
          <w:rFonts w:hint="eastAsia" w:ascii="方正仿宋_GBK" w:hAnsi="方正仿宋_GBK" w:eastAsia="方正仿宋_GBK" w:cs="方正仿宋_GBK"/>
          <w:spacing w:val="-63"/>
          <w:position w:val="15"/>
          <w:sz w:val="32"/>
          <w:szCs w:val="32"/>
          <w:lang w:val="en-US" w:eastAsia="zh-CN"/>
        </w:rPr>
        <w:t>1 7  7  8  0 4  4  9  9  0  9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</w:rPr>
        <w:t>；</w:t>
      </w:r>
    </w:p>
    <w:p>
      <w:pPr>
        <w:pStyle w:val="2"/>
        <w:spacing w:before="128" w:line="546" w:lineRule="exact"/>
        <w:ind w:firstLine="1932" w:firstLineChars="6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eastAsia="zh-CN"/>
        </w:rPr>
        <w:t>雷殊浩，联系电话：</w:t>
      </w:r>
      <w:r>
        <w:rPr>
          <w:rFonts w:hint="eastAsia" w:ascii="方正仿宋_GBK" w:hAnsi="方正仿宋_GBK" w:eastAsia="方正仿宋_GBK" w:cs="方正仿宋_GBK"/>
          <w:spacing w:val="1"/>
          <w:position w:val="15"/>
          <w:sz w:val="32"/>
          <w:szCs w:val="32"/>
          <w:lang w:val="en-US" w:eastAsia="zh-CN"/>
        </w:rPr>
        <w:t>18628138696</w:t>
      </w:r>
    </w:p>
    <w:p>
      <w:pPr>
        <w:pStyle w:val="2"/>
        <w:spacing w:before="2" w:line="222" w:lineRule="auto"/>
        <w:ind w:left="68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9"/>
          <w:sz w:val="32"/>
          <w:szCs w:val="32"/>
          <w:lang w:val="en-US" w:eastAsia="zh-CN"/>
        </w:rPr>
        <w:t xml:space="preserve">4 6 1 0 9 8 3 6 2  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@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qq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com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。</w:t>
      </w:r>
    </w:p>
    <w:p>
      <w:pPr>
        <w:spacing w:line="29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9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="134" w:line="206" w:lineRule="auto"/>
        <w:ind w:left="66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1.教师资格定期注册审查材料清单</w:t>
      </w:r>
    </w:p>
    <w:p>
      <w:pPr>
        <w:pStyle w:val="2"/>
        <w:spacing w:before="129" w:line="206" w:lineRule="auto"/>
        <w:ind w:firstLine="1680" w:firstLineChars="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2.首次注册人员信息汇总表</w:t>
      </w:r>
    </w:p>
    <w:p>
      <w:pPr>
        <w:pStyle w:val="2"/>
        <w:spacing w:before="131" w:line="206" w:lineRule="auto"/>
        <w:ind w:left="159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3.再次注册人员信息汇总表</w:t>
      </w:r>
    </w:p>
    <w:p>
      <w:pPr>
        <w:autoSpaceDE w:val="0"/>
        <w:autoSpaceDN w:val="0"/>
        <w:adjustRightInd w:val="0"/>
        <w:snapToGrid w:val="0"/>
        <w:ind w:firstLine="1670" w:firstLineChars="5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四川省教育厅关于印发《四川省中小学教师资格定期注册试点实施细则（试行）》的通知</w:t>
      </w:r>
    </w:p>
    <w:p>
      <w:pPr>
        <w:autoSpaceDE w:val="0"/>
        <w:autoSpaceDN w:val="0"/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2"/>
        <w:spacing w:before="129" w:line="206" w:lineRule="auto"/>
        <w:ind w:left="159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89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9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before="128" w:line="206" w:lineRule="auto"/>
        <w:ind w:left="5089" w:firstLine="320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成都市双流区教育局</w:t>
      </w:r>
    </w:p>
    <w:p>
      <w:pPr>
        <w:pStyle w:val="2"/>
        <w:spacing w:before="128" w:line="206" w:lineRule="auto"/>
        <w:ind w:left="508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2023年10月7日</w:t>
      </w:r>
    </w:p>
    <w:p>
      <w:pPr>
        <w:spacing w:line="206" w:lineRule="auto"/>
        <w:sectPr>
          <w:footerReference r:id="rId6" w:type="default"/>
          <w:pgSz w:w="11906" w:h="16839"/>
          <w:pgMar w:top="1431" w:right="1785" w:bottom="1559" w:left="1584" w:header="0" w:footer="1306" w:gutter="0"/>
          <w:cols w:space="720" w:num="1"/>
        </w:sectPr>
      </w:pPr>
    </w:p>
    <w:p>
      <w:pPr>
        <w:spacing w:line="436" w:lineRule="auto"/>
        <w:rPr>
          <w:rFonts w:ascii="Arial"/>
          <w:sz w:val="21"/>
        </w:rPr>
      </w:pPr>
    </w:p>
    <w:p>
      <w:pPr>
        <w:spacing w:before="113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>
      <w:pPr>
        <w:spacing w:before="139" w:line="603" w:lineRule="exact"/>
        <w:ind w:left="17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教师资格定期注册审查材料清单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33" w:line="201" w:lineRule="auto"/>
        <w:ind w:left="671"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b/>
          <w:bCs/>
          <w:spacing w:val="5"/>
        </w:rPr>
        <w:t>首次注册人员向学校提交</w:t>
      </w:r>
      <w:r>
        <w:rPr>
          <w:spacing w:val="5"/>
        </w:rPr>
        <w:t>：</w:t>
      </w:r>
    </w:p>
    <w:p>
      <w:pPr>
        <w:pStyle w:val="2"/>
        <w:spacing w:before="127" w:line="581" w:lineRule="exact"/>
        <w:ind w:left="624"/>
      </w:pPr>
      <w:r>
        <w:rPr>
          <w:spacing w:val="1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1"/>
          <w:position w:val="18"/>
        </w:rPr>
        <w:t xml:space="preserve">1 </w:t>
      </w:r>
      <w:r>
        <w:rPr>
          <w:spacing w:val="1"/>
          <w:position w:val="18"/>
        </w:rPr>
        <w:t>）《教师资格定期注册申请表》（系统下载打印</w:t>
      </w:r>
      <w:r>
        <w:rPr>
          <w:spacing w:val="-34"/>
          <w:position w:val="18"/>
        </w:rPr>
        <w:t xml:space="preserve"> </w:t>
      </w:r>
      <w:r>
        <w:rPr>
          <w:position w:val="18"/>
        </w:rPr>
        <w:t>，</w:t>
      </w:r>
      <w:r>
        <w:rPr>
          <w:spacing w:val="-57"/>
          <w:position w:val="18"/>
        </w:rPr>
        <w:t xml:space="preserve"> </w:t>
      </w:r>
      <w:r>
        <w:rPr>
          <w:position w:val="18"/>
        </w:rPr>
        <w:t>一式</w:t>
      </w:r>
    </w:p>
    <w:p>
      <w:pPr>
        <w:pStyle w:val="2"/>
        <w:spacing w:line="202" w:lineRule="auto"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份</w:t>
      </w:r>
      <w:r>
        <w:t>）；</w:t>
      </w:r>
    </w:p>
    <w:p>
      <w:pPr>
        <w:pStyle w:val="2"/>
        <w:spacing w:before="133" w:line="578" w:lineRule="exact"/>
        <w:ind w:left="624"/>
      </w:pPr>
      <w:r>
        <w:rPr>
          <w:spacing w:val="6"/>
          <w:position w:val="18"/>
        </w:rPr>
        <w:t>（</w:t>
      </w:r>
      <w:r>
        <w:rPr>
          <w:spacing w:val="-2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8"/>
        </w:rPr>
        <w:t xml:space="preserve">2 </w:t>
      </w:r>
      <w:r>
        <w:rPr>
          <w:spacing w:val="6"/>
          <w:position w:val="18"/>
        </w:rPr>
        <w:t>）《教师资格证书》原件〔附《教师资格认定</w:t>
      </w:r>
      <w:r>
        <w:rPr>
          <w:spacing w:val="5"/>
          <w:position w:val="18"/>
        </w:rPr>
        <w:t>申请表》</w:t>
      </w:r>
    </w:p>
    <w:p>
      <w:pPr>
        <w:pStyle w:val="2"/>
        <w:spacing w:line="202" w:lineRule="auto"/>
        <w:ind w:left="23"/>
      </w:pPr>
      <w:r>
        <w:rPr>
          <w:spacing w:val="5"/>
        </w:rPr>
        <w:t>复印件（加盖档案管理部门公章） 〕；</w:t>
      </w:r>
    </w:p>
    <w:p>
      <w:pPr>
        <w:pStyle w:val="2"/>
        <w:spacing w:before="133" w:line="202" w:lineRule="auto"/>
        <w:ind w:left="624"/>
      </w:pPr>
      <w:r>
        <w:rPr>
          <w:spacing w:val="5"/>
        </w:rPr>
        <w:t>（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）首次注册学校聘用合同复印件（加盖所在学校公章）</w:t>
      </w:r>
    </w:p>
    <w:p>
      <w:pPr>
        <w:pStyle w:val="2"/>
        <w:spacing w:before="133" w:line="578" w:lineRule="exact"/>
        <w:ind w:left="624"/>
      </w:pPr>
      <w:r>
        <w:rPr>
          <w:spacing w:val="14"/>
          <w:position w:val="18"/>
        </w:rPr>
        <w:t>（</w:t>
      </w:r>
      <w:r>
        <w:rPr>
          <w:spacing w:val="-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14"/>
          <w:position w:val="18"/>
        </w:rPr>
        <w:t>4</w:t>
      </w:r>
      <w:r>
        <w:rPr>
          <w:rFonts w:ascii="Times New Roman" w:hAnsi="Times New Roman" w:eastAsia="Times New Roman" w:cs="Times New Roman"/>
          <w:spacing w:val="26"/>
          <w:position w:val="18"/>
        </w:rPr>
        <w:t xml:space="preserve"> </w:t>
      </w:r>
      <w:r>
        <w:rPr>
          <w:spacing w:val="14"/>
          <w:position w:val="18"/>
        </w:rPr>
        <w:t>）上</w:t>
      </w:r>
      <w:r>
        <w:rPr>
          <w:spacing w:val="-41"/>
          <w:position w:val="18"/>
        </w:rPr>
        <w:t xml:space="preserve"> </w:t>
      </w:r>
      <w:r>
        <w:rPr>
          <w:spacing w:val="14"/>
          <w:position w:val="18"/>
        </w:rPr>
        <w:t>一年度考核合格证明或者试用期满且考核合格证</w:t>
      </w:r>
    </w:p>
    <w:p>
      <w:pPr>
        <w:pStyle w:val="2"/>
        <w:spacing w:line="202" w:lineRule="auto"/>
        <w:ind w:left="44"/>
      </w:pPr>
      <w:r>
        <w:rPr>
          <w:spacing w:val="-43"/>
        </w:rPr>
        <w:t>明</w:t>
      </w:r>
      <w:r>
        <w:t>）；</w:t>
      </w:r>
    </w:p>
    <w:p>
      <w:pPr>
        <w:pStyle w:val="2"/>
        <w:spacing w:before="133" w:line="581" w:lineRule="exact"/>
        <w:ind w:left="624"/>
      </w:pPr>
      <w:r>
        <w:rPr>
          <w:spacing w:val="4"/>
          <w:position w:val="18"/>
        </w:rPr>
        <w:t>（</w:t>
      </w:r>
      <w:r>
        <w:rPr>
          <w:spacing w:val="-1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5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4"/>
          <w:position w:val="18"/>
        </w:rPr>
        <w:t>）上</w:t>
      </w:r>
      <w:r>
        <w:rPr>
          <w:spacing w:val="-53"/>
          <w:position w:val="18"/>
        </w:rPr>
        <w:t xml:space="preserve"> </w:t>
      </w:r>
      <w:r>
        <w:rPr>
          <w:spacing w:val="4"/>
          <w:position w:val="18"/>
        </w:rPr>
        <w:t>一年师德测评满意率证明材料（如可在成都市教师</w:t>
      </w:r>
    </w:p>
    <w:p>
      <w:pPr>
        <w:pStyle w:val="2"/>
        <w:spacing w:line="202" w:lineRule="auto"/>
        <w:ind w:left="13"/>
      </w:pPr>
      <w:r>
        <w:rPr>
          <w:spacing w:val="8"/>
        </w:rPr>
        <w:t>信息管理系统中的核查无需提供</w:t>
      </w:r>
      <w:r>
        <w:rPr>
          <w:spacing w:val="3"/>
        </w:rPr>
        <w:t>）；</w:t>
      </w:r>
    </w:p>
    <w:p>
      <w:pPr>
        <w:pStyle w:val="2"/>
        <w:spacing w:before="130" w:line="202" w:lineRule="auto"/>
        <w:ind w:left="624"/>
      </w:pPr>
      <w:r>
        <w:rPr>
          <w:spacing w:val="1"/>
        </w:rPr>
        <w:t>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）上一年度继续教育学时证明；</w:t>
      </w:r>
    </w:p>
    <w:p>
      <w:pPr>
        <w:pStyle w:val="2"/>
        <w:spacing w:before="133" w:line="202" w:lineRule="auto"/>
        <w:ind w:left="624"/>
      </w:pPr>
      <w: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）本年度教师体检证明材料。</w:t>
      </w:r>
    </w:p>
    <w:p>
      <w:pPr>
        <w:pStyle w:val="2"/>
        <w:spacing w:before="133" w:line="579" w:lineRule="exact"/>
        <w:ind w:left="624"/>
      </w:pPr>
      <w:r>
        <w:rPr>
          <w:spacing w:val="2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2"/>
          <w:position w:val="18"/>
        </w:rPr>
        <w:t>8</w:t>
      </w:r>
      <w:r>
        <w:rPr>
          <w:rFonts w:ascii="Times New Roman" w:hAnsi="Times New Roman" w:eastAsia="Times New Roman" w:cs="Times New Roman"/>
          <w:spacing w:val="1"/>
          <w:position w:val="18"/>
        </w:rPr>
        <w:t xml:space="preserve"> </w:t>
      </w:r>
      <w:r>
        <w:rPr>
          <w:spacing w:val="2"/>
          <w:position w:val="18"/>
        </w:rPr>
        <w:t>）提供档案存放在成都的存档证明</w:t>
      </w:r>
      <w:r>
        <w:rPr>
          <w:spacing w:val="-34"/>
          <w:position w:val="18"/>
        </w:rPr>
        <w:t xml:space="preserve"> </w:t>
      </w:r>
      <w:r>
        <w:rPr>
          <w:spacing w:val="2"/>
          <w:position w:val="18"/>
        </w:rPr>
        <w:t>，档案未在成都暂不</w:t>
      </w:r>
    </w:p>
    <w:p>
      <w:pPr>
        <w:pStyle w:val="2"/>
        <w:spacing w:before="1" w:line="206" w:lineRule="auto"/>
        <w:ind w:left="14"/>
      </w:pPr>
      <w:r>
        <w:rPr>
          <w:spacing w:val="5"/>
        </w:rPr>
        <w:t>参与定期注册。</w:t>
      </w:r>
    </w:p>
    <w:p>
      <w:pPr>
        <w:pStyle w:val="2"/>
        <w:spacing w:before="128" w:line="201" w:lineRule="auto"/>
        <w:ind w:left="640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再次注册人员向学校提交：</w:t>
      </w:r>
    </w:p>
    <w:p>
      <w:pPr>
        <w:pStyle w:val="2"/>
        <w:spacing w:before="130" w:line="579" w:lineRule="exact"/>
        <w:ind w:left="624"/>
        <w:rPr>
          <w:rFonts w:ascii="Times New Roman" w:hAnsi="Times New Roman" w:eastAsia="Times New Roman" w:cs="Times New Roman"/>
        </w:rPr>
      </w:pPr>
      <w:r>
        <w:rPr>
          <w:position w:val="18"/>
        </w:rPr>
        <w:t xml:space="preserve">（ </w:t>
      </w:r>
      <w:r>
        <w:rPr>
          <w:rFonts w:ascii="Times New Roman" w:hAnsi="Times New Roman" w:eastAsia="Times New Roman" w:cs="Times New Roman"/>
          <w:position w:val="18"/>
        </w:rPr>
        <w:t xml:space="preserve">1 </w:t>
      </w:r>
      <w:r>
        <w:rPr>
          <w:position w:val="18"/>
        </w:rPr>
        <w:t xml:space="preserve">）《教师资格定期注册申请表》（系统下载打印  </w:t>
      </w:r>
      <w:r>
        <w:rPr>
          <w:spacing w:val="-1"/>
          <w:position w:val="18"/>
        </w:rPr>
        <w:t xml:space="preserve">一式 </w:t>
      </w:r>
      <w:r>
        <w:rPr>
          <w:rFonts w:ascii="Times New Roman" w:hAnsi="Times New Roman" w:eastAsia="Times New Roman" w:cs="Times New Roman"/>
          <w:spacing w:val="-1"/>
          <w:position w:val="18"/>
        </w:rPr>
        <w:t>2</w:t>
      </w:r>
    </w:p>
    <w:p>
      <w:pPr>
        <w:pStyle w:val="2"/>
        <w:spacing w:line="202" w:lineRule="auto"/>
        <w:ind w:left="13"/>
      </w:pPr>
      <w:r>
        <w:rPr>
          <w:spacing w:val="-6"/>
          <w:w w:val="98"/>
        </w:rPr>
        <w:t>份</w:t>
      </w:r>
      <w:r>
        <w:t>）；</w:t>
      </w:r>
    </w:p>
    <w:p>
      <w:pPr>
        <w:pStyle w:val="2"/>
        <w:spacing w:before="133" w:line="581" w:lineRule="exact"/>
        <w:ind w:left="624"/>
      </w:pPr>
      <w:r>
        <w:rPr>
          <w:spacing w:val="-3"/>
          <w:position w:val="18"/>
        </w:rPr>
        <w:t>（</w:t>
      </w:r>
      <w:r>
        <w:rPr>
          <w:spacing w:val="-1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 xml:space="preserve">2 </w:t>
      </w:r>
      <w:r>
        <w:rPr>
          <w:spacing w:val="-3"/>
          <w:position w:val="18"/>
        </w:rPr>
        <w:t>）《教师资格证书》原件〔</w:t>
      </w:r>
      <w:r>
        <w:rPr>
          <w:spacing w:val="-3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2008</w:t>
      </w:r>
      <w:r>
        <w:rPr>
          <w:rFonts w:ascii="Times New Roman" w:hAnsi="Times New Roman" w:eastAsia="Times New Roman" w:cs="Times New Roman"/>
          <w:spacing w:val="23"/>
          <w:w w:val="101"/>
          <w:position w:val="18"/>
        </w:rPr>
        <w:t xml:space="preserve"> </w:t>
      </w:r>
      <w:r>
        <w:rPr>
          <w:spacing w:val="-3"/>
          <w:position w:val="18"/>
        </w:rPr>
        <w:t>年以前认定的证书</w:t>
      </w:r>
      <w:r>
        <w:rPr>
          <w:spacing w:val="-35"/>
          <w:position w:val="18"/>
        </w:rPr>
        <w:t xml:space="preserve"> </w:t>
      </w:r>
      <w:r>
        <w:rPr>
          <w:spacing w:val="-3"/>
          <w:position w:val="18"/>
        </w:rPr>
        <w:t>，</w:t>
      </w:r>
      <w:r>
        <w:rPr>
          <w:spacing w:val="-66"/>
          <w:position w:val="18"/>
        </w:rPr>
        <w:t xml:space="preserve"> </w:t>
      </w:r>
      <w:r>
        <w:rPr>
          <w:spacing w:val="-3"/>
          <w:position w:val="18"/>
        </w:rPr>
        <w:t>需</w:t>
      </w:r>
    </w:p>
    <w:p>
      <w:pPr>
        <w:pStyle w:val="2"/>
        <w:spacing w:line="202" w:lineRule="auto"/>
        <w:jc w:val="right"/>
      </w:pPr>
      <w:r>
        <w:rPr>
          <w:spacing w:val="-9"/>
        </w:rPr>
        <w:t>提供《教师资格认定申请表》复印件（加盖档案管理部门公章）〕；</w:t>
      </w:r>
    </w:p>
    <w:p>
      <w:pPr>
        <w:spacing w:line="202" w:lineRule="auto"/>
        <w:sectPr>
          <w:footerReference r:id="rId7" w:type="default"/>
          <w:pgSz w:w="11906" w:h="16839"/>
          <w:pgMar w:top="1431" w:right="1256" w:bottom="1555" w:left="1593" w:header="0" w:footer="130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633"/>
      </w:pPr>
      <w:r>
        <w:rPr>
          <w:spacing w:val="-1"/>
        </w:rPr>
        <w:t>（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）五年的年度考核证明；</w:t>
      </w:r>
    </w:p>
    <w:p>
      <w:pPr>
        <w:pStyle w:val="2"/>
        <w:spacing w:before="133" w:line="580" w:lineRule="exact"/>
        <w:ind w:left="633"/>
      </w:pPr>
      <w:r>
        <w:rPr>
          <w:spacing w:val="6"/>
          <w:position w:val="18"/>
        </w:rPr>
        <w:t>（</w:t>
      </w:r>
      <w:r>
        <w:rPr>
          <w:spacing w:val="-24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8"/>
        </w:rPr>
        <w:t>4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6"/>
          <w:position w:val="18"/>
        </w:rPr>
        <w:t>）五年师德测评满意率证明材料（如可在成都市教师信</w:t>
      </w:r>
    </w:p>
    <w:p>
      <w:pPr>
        <w:pStyle w:val="2"/>
        <w:spacing w:line="202" w:lineRule="auto"/>
        <w:ind w:left="35"/>
      </w:pPr>
      <w:r>
        <w:rPr>
          <w:spacing w:val="7"/>
        </w:rPr>
        <w:t>息管理系统中核查的无需提供</w:t>
      </w:r>
      <w:r>
        <w:rPr>
          <w:spacing w:val="1"/>
        </w:rPr>
        <w:t>）；</w:t>
      </w:r>
    </w:p>
    <w:p>
      <w:pPr>
        <w:pStyle w:val="2"/>
        <w:spacing w:before="130" w:line="202" w:lineRule="auto"/>
        <w:ind w:left="633"/>
      </w:pPr>
      <w:r>
        <w:rPr>
          <w:spacing w:val="-1"/>
        </w:rPr>
        <w:t>（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）五年继续教育学时证明；</w:t>
      </w:r>
    </w:p>
    <w:p>
      <w:pPr>
        <w:pStyle w:val="2"/>
        <w:spacing w:before="133" w:line="202" w:lineRule="auto"/>
        <w:ind w:left="633"/>
      </w:pPr>
      <w: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t>）本年度教师体检证明材料。</w:t>
      </w:r>
    </w:p>
    <w:p>
      <w:pPr>
        <w:pStyle w:val="2"/>
        <w:spacing w:before="133" w:line="578" w:lineRule="exact"/>
        <w:ind w:left="633"/>
      </w:pPr>
      <w:r>
        <w:rPr>
          <w:spacing w:val="3"/>
          <w:position w:val="18"/>
        </w:rPr>
        <w:t>（</w:t>
      </w:r>
      <w:r>
        <w:rPr>
          <w:spacing w:val="-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8"/>
        </w:rPr>
        <w:t>7</w:t>
      </w:r>
      <w:r>
        <w:rPr>
          <w:rFonts w:ascii="Times New Roman" w:hAnsi="Times New Roman" w:eastAsia="Times New Roman" w:cs="Times New Roman"/>
          <w:spacing w:val="-17"/>
          <w:position w:val="18"/>
        </w:rPr>
        <w:t xml:space="preserve"> </w:t>
      </w:r>
      <w:r>
        <w:rPr>
          <w:spacing w:val="3"/>
          <w:position w:val="18"/>
        </w:rPr>
        <w:t>）提供档案存放在成都的存档证明</w:t>
      </w:r>
      <w:r>
        <w:rPr>
          <w:spacing w:val="-34"/>
          <w:position w:val="18"/>
        </w:rPr>
        <w:t xml:space="preserve"> </w:t>
      </w:r>
      <w:r>
        <w:rPr>
          <w:spacing w:val="3"/>
          <w:position w:val="18"/>
        </w:rPr>
        <w:t>，档案未在成都暂不</w:t>
      </w:r>
    </w:p>
    <w:p>
      <w:pPr>
        <w:pStyle w:val="2"/>
        <w:spacing w:before="1" w:line="206" w:lineRule="auto"/>
        <w:ind w:left="23"/>
      </w:pPr>
      <w:r>
        <w:rPr>
          <w:spacing w:val="5"/>
        </w:rPr>
        <w:t>参与定期注册。</w:t>
      </w:r>
    </w:p>
    <w:p>
      <w:pPr>
        <w:pStyle w:val="2"/>
        <w:spacing w:before="131" w:line="196" w:lineRule="auto"/>
        <w:ind w:left="656"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6"/>
        </w:rPr>
        <w:t>学校向区教育局提交：</w:t>
      </w:r>
    </w:p>
    <w:p>
      <w:pPr>
        <w:pStyle w:val="2"/>
        <w:spacing w:before="139" w:line="578" w:lineRule="exact"/>
        <w:ind w:left="633"/>
        <w:rPr>
          <w:rFonts w:ascii="Times New Roman" w:hAnsi="Times New Roman" w:eastAsia="Times New Roman" w:cs="Times New Roman"/>
        </w:rPr>
      </w:pPr>
      <w:r>
        <w:rPr>
          <w:spacing w:val="3"/>
          <w:position w:val="18"/>
        </w:rPr>
        <w:t xml:space="preserve">（ </w:t>
      </w:r>
      <w:r>
        <w:rPr>
          <w:rFonts w:ascii="Times New Roman" w:hAnsi="Times New Roman" w:eastAsia="Times New Roman" w:cs="Times New Roman"/>
          <w:spacing w:val="3"/>
          <w:position w:val="18"/>
        </w:rPr>
        <w:t xml:space="preserve">1 </w:t>
      </w:r>
      <w:r>
        <w:rPr>
          <w:spacing w:val="3"/>
          <w:position w:val="18"/>
        </w:rPr>
        <w:t>）《教师资格定期注册申请表》（系统下载打印</w:t>
      </w:r>
      <w:r>
        <w:rPr>
          <w:spacing w:val="-38"/>
          <w:position w:val="18"/>
        </w:rPr>
        <w:t xml:space="preserve"> </w:t>
      </w:r>
      <w:r>
        <w:rPr>
          <w:spacing w:val="3"/>
          <w:position w:val="18"/>
        </w:rPr>
        <w:t>一</w:t>
      </w:r>
      <w:r>
        <w:rPr>
          <w:spacing w:val="-53"/>
          <w:position w:val="18"/>
        </w:rPr>
        <w:t xml:space="preserve"> </w:t>
      </w:r>
      <w:r>
        <w:rPr>
          <w:spacing w:val="3"/>
          <w:position w:val="18"/>
        </w:rPr>
        <w:t xml:space="preserve">式 </w:t>
      </w:r>
      <w:r>
        <w:rPr>
          <w:rFonts w:ascii="Times New Roman" w:hAnsi="Times New Roman" w:eastAsia="Times New Roman" w:cs="Times New Roman"/>
          <w:spacing w:val="3"/>
          <w:position w:val="18"/>
        </w:rPr>
        <w:t>2</w:t>
      </w:r>
    </w:p>
    <w:p>
      <w:pPr>
        <w:pStyle w:val="2"/>
        <w:spacing w:line="202" w:lineRule="auto"/>
        <w:ind w:left="22"/>
      </w:pPr>
      <w:r>
        <w:rPr>
          <w:spacing w:val="-6"/>
          <w:w w:val="98"/>
        </w:rPr>
        <w:t>份</w:t>
      </w:r>
      <w:r>
        <w:t>）；</w:t>
      </w:r>
    </w:p>
    <w:p>
      <w:pPr>
        <w:pStyle w:val="2"/>
        <w:spacing w:before="133" w:line="581" w:lineRule="exact"/>
        <w:ind w:left="633"/>
      </w:pPr>
      <w:r>
        <w:rPr>
          <w:spacing w:val="-3"/>
          <w:position w:val="18"/>
        </w:rPr>
        <w:t>（</w:t>
      </w:r>
      <w:r>
        <w:rPr>
          <w:spacing w:val="-1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 xml:space="preserve">2 </w:t>
      </w:r>
      <w:r>
        <w:rPr>
          <w:spacing w:val="-3"/>
          <w:position w:val="18"/>
        </w:rPr>
        <w:t>）《教师资格证书》原件〔</w:t>
      </w:r>
      <w:r>
        <w:rPr>
          <w:spacing w:val="-3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2008</w:t>
      </w:r>
      <w:r>
        <w:rPr>
          <w:rFonts w:ascii="Times New Roman" w:hAnsi="Times New Roman" w:eastAsia="Times New Roman" w:cs="Times New Roman"/>
          <w:spacing w:val="23"/>
          <w:w w:val="101"/>
          <w:position w:val="18"/>
        </w:rPr>
        <w:t xml:space="preserve"> </w:t>
      </w:r>
      <w:r>
        <w:rPr>
          <w:spacing w:val="-3"/>
          <w:position w:val="18"/>
        </w:rPr>
        <w:t>年以前认定的证书</w:t>
      </w:r>
      <w:r>
        <w:rPr>
          <w:spacing w:val="-35"/>
          <w:position w:val="18"/>
        </w:rPr>
        <w:t xml:space="preserve"> </w:t>
      </w:r>
      <w:r>
        <w:rPr>
          <w:spacing w:val="-3"/>
          <w:position w:val="18"/>
        </w:rPr>
        <w:t>，</w:t>
      </w:r>
      <w:r>
        <w:rPr>
          <w:spacing w:val="-66"/>
          <w:position w:val="18"/>
        </w:rPr>
        <w:t xml:space="preserve"> </w:t>
      </w:r>
      <w:r>
        <w:rPr>
          <w:spacing w:val="-3"/>
          <w:position w:val="18"/>
        </w:rPr>
        <w:t>需</w:t>
      </w:r>
    </w:p>
    <w:p>
      <w:pPr>
        <w:pStyle w:val="2"/>
        <w:spacing w:line="202" w:lineRule="auto"/>
        <w:jc w:val="right"/>
      </w:pPr>
      <w:r>
        <w:rPr>
          <w:spacing w:val="-9"/>
        </w:rPr>
        <w:t>提供《教师资格认定申请表》复印件（加盖档案管理部门公章）〕；</w:t>
      </w:r>
    </w:p>
    <w:p>
      <w:pPr>
        <w:pStyle w:val="2"/>
        <w:spacing w:before="131" w:line="202" w:lineRule="auto"/>
        <w:ind w:left="633"/>
      </w:pPr>
      <w:r>
        <w:rPr>
          <w:spacing w:val="3"/>
        </w:rP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 xml:space="preserve">）本校《首次注册人员信息汇总表》（见附件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）</w:t>
      </w:r>
    </w:p>
    <w:p>
      <w:pPr>
        <w:pStyle w:val="2"/>
        <w:spacing w:before="133" w:line="202" w:lineRule="auto"/>
        <w:ind w:left="633"/>
      </w:pPr>
      <w:r>
        <w:rPr>
          <w:spacing w:val="3"/>
        </w:rPr>
        <w:t>（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 xml:space="preserve">）本校《再次注册人员信息汇总表》（见附件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）</w:t>
      </w:r>
    </w:p>
    <w:p>
      <w:pPr>
        <w:pStyle w:val="2"/>
        <w:spacing w:before="140" w:line="196" w:lineRule="auto"/>
        <w:ind w:left="648"/>
        <w:rPr>
          <w:highlight w:val="yellow"/>
        </w:rPr>
        <w:sectPr>
          <w:footerReference r:id="rId8" w:type="default"/>
          <w:pgSz w:w="11906" w:h="16839"/>
          <w:pgMar w:top="1431" w:right="1256" w:bottom="1559" w:left="1584" w:header="0" w:footer="1306" w:gutter="0"/>
          <w:cols w:space="720" w:num="1"/>
        </w:sectPr>
      </w:pPr>
    </w:p>
    <w:p>
      <w:pPr>
        <w:spacing w:before="30"/>
      </w:pPr>
    </w:p>
    <w:p>
      <w:pPr>
        <w:spacing w:before="29"/>
      </w:pPr>
    </w:p>
    <w:p>
      <w:pPr>
        <w:sectPr>
          <w:footerReference r:id="rId9" w:type="default"/>
          <w:pgSz w:w="16839" w:h="11906"/>
          <w:pgMar w:top="1012" w:right="1102" w:bottom="1555" w:left="874" w:header="0" w:footer="1306" w:gutter="0"/>
          <w:cols w:equalWidth="0" w:num="1">
            <w:col w:w="14862"/>
          </w:cols>
        </w:sectPr>
      </w:pPr>
    </w:p>
    <w:p>
      <w:pPr>
        <w:spacing w:before="87"/>
        <w:ind w:left="8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03" w:line="157" w:lineRule="auto"/>
        <w:ind w:left="1242"/>
        <w:rPr>
          <w:sz w:val="24"/>
          <w:szCs w:val="24"/>
        </w:rPr>
      </w:pPr>
      <w:r>
        <w:rPr>
          <w:spacing w:val="-10"/>
          <w:sz w:val="24"/>
          <w:szCs w:val="24"/>
        </w:rPr>
        <w:t>学校（单位）名称（公章</w:t>
      </w:r>
      <w:r>
        <w:rPr>
          <w:spacing w:val="10"/>
          <w:sz w:val="24"/>
          <w:szCs w:val="24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9" w:lineRule="auto"/>
        <w:rPr>
          <w:rFonts w:ascii="Arial"/>
          <w:sz w:val="21"/>
        </w:rPr>
      </w:pPr>
    </w:p>
    <w:p>
      <w:pPr>
        <w:pStyle w:val="2"/>
        <w:spacing w:before="184" w:line="186" w:lineRule="auto"/>
        <w:rPr>
          <w:sz w:val="43"/>
          <w:szCs w:val="43"/>
        </w:rPr>
      </w:pPr>
      <w:r>
        <w:rPr>
          <w:spacing w:val="8"/>
          <w:sz w:val="43"/>
          <w:szCs w:val="43"/>
        </w:rPr>
        <w:t>首次注册人员信息汇总表</w:t>
      </w:r>
    </w:p>
    <w:p>
      <w:pPr>
        <w:pStyle w:val="2"/>
        <w:spacing w:before="139" w:line="157" w:lineRule="auto"/>
        <w:ind w:left="2734"/>
        <w:rPr>
          <w:sz w:val="24"/>
          <w:szCs w:val="24"/>
        </w:rPr>
      </w:pPr>
      <w:r>
        <w:rPr>
          <w:spacing w:val="-9"/>
          <w:sz w:val="24"/>
          <w:szCs w:val="24"/>
        </w:rPr>
        <w:t>学校（单位）负责人（签名</w:t>
      </w:r>
      <w:r>
        <w:rPr>
          <w:spacing w:val="-11"/>
          <w:sz w:val="24"/>
          <w:szCs w:val="24"/>
        </w:rPr>
        <w:t>）：</w:t>
      </w:r>
      <w:r>
        <w:rPr>
          <w:sz w:val="24"/>
          <w:szCs w:val="24"/>
        </w:rPr>
        <w:t xml:space="preserve">                  </w:t>
      </w:r>
      <w:r>
        <w:rPr>
          <w:spacing w:val="6"/>
          <w:sz w:val="24"/>
          <w:szCs w:val="24"/>
          <w:u w:val="single" w:color="auto"/>
        </w:rPr>
        <w:t xml:space="preserve">           </w:t>
      </w:r>
      <w:r>
        <w:rPr>
          <w:spacing w:val="-5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年</w:t>
      </w:r>
      <w:r>
        <w:rPr>
          <w:spacing w:val="4"/>
          <w:sz w:val="24"/>
          <w:szCs w:val="24"/>
          <w:u w:val="single" w:color="auto"/>
        </w:rPr>
        <w:t xml:space="preserve">        </w:t>
      </w:r>
      <w:r>
        <w:rPr>
          <w:spacing w:val="-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</w:p>
    <w:p>
      <w:pPr>
        <w:spacing w:line="157" w:lineRule="auto"/>
        <w:rPr>
          <w:sz w:val="24"/>
          <w:szCs w:val="24"/>
        </w:rPr>
        <w:sectPr>
          <w:type w:val="continuous"/>
          <w:pgSz w:w="16839" w:h="11906"/>
          <w:pgMar w:top="1012" w:right="1102" w:bottom="1555" w:left="874" w:header="0" w:footer="1306" w:gutter="0"/>
          <w:cols w:equalWidth="0" w:num="2">
            <w:col w:w="5477" w:space="100"/>
            <w:col w:w="9286"/>
          </w:cols>
        </w:sectPr>
      </w:pPr>
    </w:p>
    <w:p>
      <w:pPr>
        <w:spacing w:line="128" w:lineRule="exact"/>
      </w:pPr>
    </w:p>
    <w:tbl>
      <w:tblPr>
        <w:tblStyle w:val="5"/>
        <w:tblW w:w="14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425"/>
        <w:gridCol w:w="1373"/>
        <w:gridCol w:w="567"/>
        <w:gridCol w:w="567"/>
        <w:gridCol w:w="709"/>
        <w:gridCol w:w="850"/>
        <w:gridCol w:w="849"/>
        <w:gridCol w:w="851"/>
        <w:gridCol w:w="708"/>
        <w:gridCol w:w="992"/>
        <w:gridCol w:w="511"/>
        <w:gridCol w:w="48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0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94" w:line="203" w:lineRule="auto"/>
              <w:ind w:left="1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5" w:line="173" w:lineRule="auto"/>
              <w:ind w:left="5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报 名 号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95" w:line="203" w:lineRule="auto"/>
              <w:ind w:left="4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学校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0" w:line="174" w:lineRule="auto"/>
              <w:ind w:left="6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姓 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1" w:line="175" w:lineRule="auto"/>
              <w:ind w:left="2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身 份</w:t>
            </w:r>
            <w:r>
              <w:rPr>
                <w:rFonts w:ascii="微软雅黑" w:hAnsi="微软雅黑" w:eastAsia="微软雅黑" w:cs="微软雅黑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证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号</w:t>
            </w:r>
            <w:r>
              <w:rPr>
                <w:rFonts w:ascii="微软雅黑" w:hAnsi="微软雅黑" w:eastAsia="微软雅黑" w:cs="微软雅黑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码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94" w:line="204" w:lineRule="auto"/>
              <w:ind w:left="153" w:right="132" w:hanging="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2"/>
                <w:szCs w:val="22"/>
              </w:rPr>
              <w:t>最高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spacing w:before="95" w:line="203" w:lineRule="auto"/>
              <w:ind w:left="2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>
            <w:pPr>
              <w:spacing w:line="203" w:lineRule="auto"/>
              <w:ind w:left="2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2" w:line="204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认证</w:t>
            </w:r>
          </w:p>
          <w:p>
            <w:pPr>
              <w:spacing w:line="204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编号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spacing w:before="95" w:line="203" w:lineRule="auto"/>
              <w:ind w:left="2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>
            <w:pPr>
              <w:spacing w:line="203" w:lineRule="auto"/>
              <w:ind w:left="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3" w:line="204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证书</w:t>
            </w:r>
          </w:p>
          <w:p>
            <w:pPr>
              <w:spacing w:before="1" w:line="202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种类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spacing w:before="95" w:line="203" w:lineRule="auto"/>
              <w:ind w:left="2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证填</w:t>
            </w:r>
          </w:p>
          <w:p>
            <w:pPr>
              <w:spacing w:before="3" w:line="204" w:lineRule="auto"/>
              <w:ind w:left="2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22"/>
                <w:szCs w:val="22"/>
              </w:rPr>
              <w:t>写学</w:t>
            </w:r>
          </w:p>
          <w:p>
            <w:pPr>
              <w:spacing w:before="1" w:line="203" w:lineRule="auto"/>
              <w:ind w:left="3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94" w:line="204" w:lineRule="auto"/>
              <w:ind w:left="1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现任</w:t>
            </w:r>
          </w:p>
          <w:p>
            <w:pPr>
              <w:spacing w:line="203" w:lineRule="auto"/>
              <w:ind w:left="14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教学</w:t>
            </w:r>
          </w:p>
          <w:p>
            <w:pPr>
              <w:spacing w:before="18" w:line="171" w:lineRule="auto"/>
              <w:ind w:left="2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段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94" w:line="204" w:lineRule="auto"/>
              <w:ind w:left="297" w:right="162" w:hanging="1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现任教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学科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before="198" w:line="205" w:lineRule="auto"/>
              <w:ind w:left="425" w:right="161" w:hanging="24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聘用合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同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40" w:line="203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认定</w:t>
            </w:r>
          </w:p>
          <w:p>
            <w:pPr>
              <w:spacing w:line="203" w:lineRule="auto"/>
              <w:ind w:left="2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4"/>
                <w:sz w:val="22"/>
                <w:szCs w:val="22"/>
              </w:rPr>
              <w:t>申请</w:t>
            </w:r>
          </w:p>
          <w:p>
            <w:pPr>
              <w:spacing w:before="1" w:line="179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表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spacing w:before="199" w:line="204" w:lineRule="auto"/>
              <w:ind w:left="2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sz w:val="22"/>
                <w:szCs w:val="22"/>
              </w:rPr>
              <w:t>师德</w:t>
            </w:r>
          </w:p>
          <w:p>
            <w:pPr>
              <w:spacing w:line="203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表现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9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健康</w:t>
            </w:r>
          </w:p>
          <w:p>
            <w:pPr>
              <w:spacing w:line="203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状况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spacing w:before="199" w:line="204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继教</w:t>
            </w:r>
          </w:p>
          <w:p>
            <w:pPr>
              <w:spacing w:before="1" w:line="202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教育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9" w:line="204" w:lineRule="auto"/>
              <w:ind w:left="2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9"/>
                <w:sz w:val="22"/>
                <w:szCs w:val="22"/>
              </w:rPr>
              <w:t>年度</w:t>
            </w:r>
          </w:p>
          <w:p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考核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95" w:line="204" w:lineRule="auto"/>
              <w:ind w:left="3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1" w:type="dxa"/>
            <w:textDirection w:val="tbRlV"/>
            <w:vAlign w:val="top"/>
          </w:tcPr>
          <w:p>
            <w:pPr>
              <w:spacing w:before="14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81" w:type="dxa"/>
            <w:textDirection w:val="tbRlV"/>
            <w:vAlign w:val="top"/>
          </w:tcPr>
          <w:p>
            <w:pPr>
              <w:spacing w:before="125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2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2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>
            <w:pPr>
              <w:spacing w:before="93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>
            <w:pPr>
              <w:spacing w:before="93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0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19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6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>具 备</w:t>
            </w:r>
          </w:p>
        </w:tc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0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0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0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0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040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54" w:line="207" w:lineRule="auto"/>
        <w:ind w:left="153"/>
      </w:pPr>
      <w:r>
        <w:rPr>
          <w:spacing w:val="-3"/>
        </w:rPr>
        <w:t>审核人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：</w:t>
      </w:r>
      <w:r>
        <w:rPr>
          <w:u w:val="single" w:color="auto"/>
        </w:rPr>
        <w:t xml:space="preserve">                          </w:t>
      </w:r>
      <w:r>
        <w:rPr>
          <w:spacing w:val="-3"/>
        </w:rPr>
        <w:t xml:space="preserve">                  审核人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 xml:space="preserve">：  </w:t>
      </w:r>
      <w:r>
        <w:rPr>
          <w:spacing w:val="-3"/>
          <w:u w:val="single" w:color="auto"/>
        </w:rPr>
        <w:t xml:space="preserve">                             </w:t>
      </w:r>
    </w:p>
    <w:p>
      <w:pPr>
        <w:pStyle w:val="2"/>
        <w:spacing w:before="232" w:line="181" w:lineRule="auto"/>
        <w:ind w:left="1242" w:right="114" w:hanging="16"/>
        <w:rPr>
          <w:sz w:val="24"/>
          <w:szCs w:val="24"/>
        </w:rPr>
      </w:pPr>
      <w:r>
        <w:rPr>
          <w:spacing w:val="-2"/>
          <w:sz w:val="24"/>
          <w:szCs w:val="24"/>
        </w:rPr>
        <w:t>填表说明：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汇总表以区定期注册群最终返回网报信息为基础做；如果老师提交了申请表但</w:t>
      </w:r>
      <w:r>
        <w:rPr>
          <w:spacing w:val="-3"/>
          <w:sz w:val="24"/>
          <w:szCs w:val="24"/>
        </w:rPr>
        <w:t>是返回的网报信息中没有该老师，该老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师注册机构报错到其它区</w:t>
      </w:r>
      <w:r>
        <w:rPr>
          <w:spacing w:val="-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需登录修改注册机构。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顺序按报名号从小到大排列</w:t>
      </w:r>
      <w:r>
        <w:rPr>
          <w:spacing w:val="-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具备不具备栏打钩；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备</w:t>
      </w:r>
      <w:r>
        <w:rPr>
          <w:spacing w:val="-3"/>
          <w:sz w:val="24"/>
          <w:szCs w:val="24"/>
        </w:rPr>
        <w:t>注栏：</w:t>
      </w: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老师离退休年</w:t>
      </w:r>
    </w:p>
    <w:p>
      <w:pPr>
        <w:pStyle w:val="2"/>
        <w:spacing w:before="103" w:line="202" w:lineRule="auto"/>
        <w:ind w:firstLine="944" w:firstLineChars="400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龄不到</w:t>
      </w:r>
      <w:r>
        <w:rPr>
          <w:rFonts w:hint="eastAsia"/>
          <w:spacing w:val="-2"/>
          <w:sz w:val="24"/>
          <w:szCs w:val="24"/>
          <w:lang w:val="en-US" w:eastAsia="zh-CN"/>
        </w:rPr>
        <w:t>5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年的备注退休时间或其他特殊情况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双人审核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</w:t>
      </w:r>
      <w:r>
        <w:rPr>
          <w:spacing w:val="-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审核人要两个人签</w:t>
      </w:r>
      <w:r>
        <w:rPr>
          <w:spacing w:val="-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，各表的审核人要一致。</w:t>
      </w:r>
    </w:p>
    <w:p>
      <w:pPr>
        <w:spacing w:before="25"/>
      </w:pPr>
    </w:p>
    <w:p>
      <w:pPr>
        <w:spacing w:line="181" w:lineRule="auto"/>
        <w:rPr>
          <w:sz w:val="24"/>
          <w:szCs w:val="24"/>
        </w:rPr>
        <w:sectPr>
          <w:type w:val="continuous"/>
          <w:pgSz w:w="16839" w:h="11906"/>
          <w:pgMar w:top="1012" w:right="1102" w:bottom="1555" w:left="874" w:header="0" w:footer="1306" w:gutter="0"/>
          <w:cols w:equalWidth="0" w:num="1">
            <w:col w:w="14862"/>
          </w:cols>
        </w:sectPr>
      </w:pPr>
    </w:p>
    <w:p>
      <w:pPr>
        <w:spacing w:before="87"/>
        <w:ind w:left="879"/>
        <w:rPr>
          <w:rFonts w:ascii="方正黑体_GBK" w:hAnsi="方正黑体_GBK" w:eastAsia="方正黑体_GBK" w:cs="方正黑体_GBK"/>
          <w:spacing w:val="-5"/>
          <w:sz w:val="31"/>
          <w:szCs w:val="31"/>
        </w:rPr>
      </w:pPr>
    </w:p>
    <w:p>
      <w:pPr>
        <w:spacing w:before="87"/>
        <w:ind w:left="879"/>
        <w:rPr>
          <w:rFonts w:ascii="方正黑体_GBK" w:hAnsi="方正黑体_GBK" w:eastAsia="方正黑体_GBK" w:cs="方正黑体_GBK"/>
          <w:spacing w:val="-5"/>
          <w:sz w:val="31"/>
          <w:szCs w:val="31"/>
        </w:rPr>
      </w:pPr>
    </w:p>
    <w:p>
      <w:pPr>
        <w:spacing w:before="87"/>
        <w:ind w:left="87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03" w:line="157" w:lineRule="auto"/>
        <w:ind w:left="1310"/>
        <w:rPr>
          <w:sz w:val="24"/>
          <w:szCs w:val="24"/>
        </w:rPr>
      </w:pPr>
      <w:r>
        <w:rPr>
          <w:spacing w:val="-15"/>
          <w:sz w:val="24"/>
          <w:szCs w:val="24"/>
        </w:rPr>
        <w:t>学校（单位）名称（公章</w:t>
      </w:r>
      <w:r>
        <w:rPr>
          <w:spacing w:val="-1"/>
          <w:sz w:val="24"/>
          <w:szCs w:val="24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9" w:lineRule="auto"/>
        <w:rPr>
          <w:rFonts w:ascii="Arial"/>
          <w:sz w:val="21"/>
        </w:rPr>
      </w:pPr>
    </w:p>
    <w:p>
      <w:pPr>
        <w:pStyle w:val="2"/>
        <w:spacing w:before="184" w:line="186" w:lineRule="auto"/>
        <w:rPr>
          <w:sz w:val="43"/>
          <w:szCs w:val="43"/>
        </w:rPr>
      </w:pPr>
      <w:r>
        <w:rPr>
          <w:spacing w:val="8"/>
          <w:sz w:val="43"/>
          <w:szCs w:val="43"/>
        </w:rPr>
        <w:t>再次注册人员信息汇总表</w:t>
      </w:r>
    </w:p>
    <w:p>
      <w:pPr>
        <w:pStyle w:val="2"/>
        <w:spacing w:before="139" w:line="157" w:lineRule="auto"/>
        <w:ind w:left="2800"/>
        <w:rPr>
          <w:sz w:val="24"/>
          <w:szCs w:val="24"/>
        </w:rPr>
      </w:pPr>
      <w:r>
        <w:rPr>
          <w:spacing w:val="-13"/>
          <w:sz w:val="24"/>
          <w:szCs w:val="24"/>
        </w:rPr>
        <w:t>学校（单位）负责人（签名</w:t>
      </w:r>
      <w:r>
        <w:rPr>
          <w:spacing w:val="-19"/>
          <w:sz w:val="24"/>
          <w:szCs w:val="24"/>
        </w:rPr>
        <w:t>）：</w:t>
      </w:r>
      <w:r>
        <w:rPr>
          <w:spacing w:val="3"/>
          <w:sz w:val="24"/>
          <w:szCs w:val="24"/>
        </w:rPr>
        <w:t xml:space="preserve">                 </w:t>
      </w:r>
      <w:r>
        <w:rPr>
          <w:spacing w:val="6"/>
          <w:sz w:val="24"/>
          <w:szCs w:val="24"/>
          <w:u w:val="single" w:color="auto"/>
        </w:rPr>
        <w:t xml:space="preserve">           </w:t>
      </w:r>
      <w:r>
        <w:rPr>
          <w:spacing w:val="-50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年</w:t>
      </w:r>
      <w:r>
        <w:rPr>
          <w:spacing w:val="4"/>
          <w:sz w:val="24"/>
          <w:szCs w:val="24"/>
          <w:u w:val="single" w:color="auto"/>
        </w:rPr>
        <w:t xml:space="preserve">        </w:t>
      </w:r>
      <w:r>
        <w:rPr>
          <w:spacing w:val="-48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月</w:t>
      </w:r>
    </w:p>
    <w:p>
      <w:pPr>
        <w:spacing w:line="157" w:lineRule="auto"/>
        <w:rPr>
          <w:sz w:val="24"/>
          <w:szCs w:val="24"/>
        </w:rPr>
        <w:sectPr>
          <w:footerReference r:id="rId10" w:type="default"/>
          <w:type w:val="continuous"/>
          <w:pgSz w:w="16839" w:h="11906"/>
          <w:pgMar w:top="1012" w:right="1079" w:bottom="1559" w:left="854" w:header="0" w:footer="1306" w:gutter="0"/>
          <w:cols w:equalWidth="0" w:num="2">
            <w:col w:w="5505" w:space="100"/>
            <w:col w:w="9300"/>
          </w:cols>
        </w:sectPr>
      </w:pPr>
    </w:p>
    <w:p>
      <w:pPr>
        <w:spacing w:line="128" w:lineRule="exact"/>
      </w:pPr>
    </w:p>
    <w:tbl>
      <w:tblPr>
        <w:tblStyle w:val="5"/>
        <w:tblW w:w="14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425"/>
        <w:gridCol w:w="1373"/>
        <w:gridCol w:w="567"/>
        <w:gridCol w:w="567"/>
        <w:gridCol w:w="709"/>
        <w:gridCol w:w="850"/>
        <w:gridCol w:w="849"/>
        <w:gridCol w:w="851"/>
        <w:gridCol w:w="708"/>
        <w:gridCol w:w="992"/>
        <w:gridCol w:w="511"/>
        <w:gridCol w:w="481"/>
        <w:gridCol w:w="533"/>
        <w:gridCol w:w="425"/>
        <w:gridCol w:w="426"/>
        <w:gridCol w:w="567"/>
        <w:gridCol w:w="567"/>
        <w:gridCol w:w="425"/>
        <w:gridCol w:w="567"/>
        <w:gridCol w:w="709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9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94" w:line="203" w:lineRule="auto"/>
              <w:ind w:left="1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5" w:line="173" w:lineRule="auto"/>
              <w:ind w:left="5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sz w:val="22"/>
                <w:szCs w:val="22"/>
              </w:rPr>
              <w:t>报 名 号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95" w:line="203" w:lineRule="auto"/>
              <w:ind w:left="48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学校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0" w:line="174" w:lineRule="auto"/>
              <w:ind w:left="66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姓 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0" w:line="175" w:lineRule="auto"/>
              <w:ind w:left="1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身 份</w:t>
            </w:r>
            <w:r>
              <w:rPr>
                <w:rFonts w:ascii="微软雅黑" w:hAnsi="微软雅黑" w:eastAsia="微软雅黑" w:cs="微软雅黑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证</w:t>
            </w:r>
            <w:r>
              <w:rPr>
                <w:rFonts w:ascii="微软雅黑" w:hAnsi="微软雅黑" w:eastAsia="微软雅黑" w:cs="微软雅黑"/>
                <w:spacing w:val="57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号</w:t>
            </w:r>
            <w:r>
              <w:rPr>
                <w:rFonts w:ascii="微软雅黑" w:hAnsi="微软雅黑" w:eastAsia="微软雅黑" w:cs="微软雅黑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>码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95" w:line="204" w:lineRule="auto"/>
              <w:ind w:left="154" w:right="131" w:hanging="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w w:val="99"/>
                <w:sz w:val="22"/>
                <w:szCs w:val="22"/>
              </w:rPr>
              <w:t>最高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94" w:line="203" w:lineRule="auto"/>
              <w:ind w:left="2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>
            <w:pPr>
              <w:spacing w:line="203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2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认证</w:t>
            </w:r>
          </w:p>
          <w:p>
            <w:pPr>
              <w:spacing w:line="204" w:lineRule="auto"/>
              <w:ind w:left="2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编号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94" w:line="203" w:lineRule="auto"/>
              <w:ind w:left="2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教师</w:t>
            </w:r>
          </w:p>
          <w:p>
            <w:pPr>
              <w:spacing w:line="203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3" w:line="204" w:lineRule="auto"/>
              <w:ind w:left="2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证书</w:t>
            </w:r>
          </w:p>
          <w:p>
            <w:pPr>
              <w:spacing w:before="1" w:line="202" w:lineRule="auto"/>
              <w:ind w:left="2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种类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94" w:line="203" w:lineRule="auto"/>
              <w:ind w:left="2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2"/>
                <w:szCs w:val="22"/>
              </w:rPr>
              <w:t>资格</w:t>
            </w:r>
          </w:p>
          <w:p>
            <w:pPr>
              <w:spacing w:before="1" w:line="202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证填</w:t>
            </w:r>
          </w:p>
          <w:p>
            <w:pPr>
              <w:spacing w:before="3" w:line="204" w:lineRule="auto"/>
              <w:ind w:left="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22"/>
                <w:szCs w:val="22"/>
              </w:rPr>
              <w:t>写学</w:t>
            </w:r>
          </w:p>
          <w:p>
            <w:pPr>
              <w:spacing w:before="1" w:line="203" w:lineRule="auto"/>
              <w:ind w:left="32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科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95" w:line="197" w:lineRule="auto"/>
              <w:ind w:left="143" w:right="127" w:firstLine="4"/>
              <w:jc w:val="both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2"/>
                <w:szCs w:val="22"/>
              </w:rPr>
              <w:t>现任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教学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w w:val="141"/>
                <w:sz w:val="22"/>
                <w:szCs w:val="22"/>
              </w:rPr>
              <w:t>段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95" w:line="204" w:lineRule="auto"/>
              <w:ind w:left="298" w:right="162" w:hanging="1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现任教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学科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before="181" w:line="205" w:lineRule="auto"/>
              <w:ind w:left="423" w:right="160" w:hanging="24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聘用合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同</w:t>
            </w:r>
          </w:p>
        </w:tc>
        <w:tc>
          <w:tcPr>
            <w:tcW w:w="958" w:type="dxa"/>
            <w:gridSpan w:val="2"/>
            <w:vAlign w:val="top"/>
          </w:tcPr>
          <w:p>
            <w:pPr>
              <w:spacing w:before="182" w:line="204" w:lineRule="auto"/>
              <w:ind w:left="383" w:right="144" w:hanging="2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2"/>
                <w:szCs w:val="22"/>
              </w:rPr>
              <w:t>师德表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现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spacing w:before="180" w:line="193" w:lineRule="auto"/>
              <w:ind w:left="400" w:right="162" w:hanging="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健康状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况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before="180" w:line="205" w:lineRule="auto"/>
              <w:ind w:left="404" w:right="161" w:hanging="2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2"/>
                <w:szCs w:val="22"/>
              </w:rPr>
              <w:t>继教教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育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181" w:line="204" w:lineRule="auto"/>
              <w:ind w:left="429" w:right="191" w:hanging="2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五年年度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考核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95" w:line="204" w:lineRule="auto"/>
              <w:ind w:left="3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1" w:type="dxa"/>
            <w:textDirection w:val="tbRlV"/>
            <w:vAlign w:val="top"/>
          </w:tcPr>
          <w:p>
            <w:pPr>
              <w:spacing w:before="140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81" w:type="dxa"/>
            <w:textDirection w:val="tbRlV"/>
            <w:vAlign w:val="top"/>
          </w:tcPr>
          <w:p>
            <w:pPr>
              <w:spacing w:before="124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33" w:type="dxa"/>
            <w:textDirection w:val="tbRlV"/>
            <w:vAlign w:val="top"/>
          </w:tcPr>
          <w:p>
            <w:pPr>
              <w:spacing w:before="151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426" w:type="dxa"/>
            <w:textDirection w:val="tbRlV"/>
            <w:vAlign w:val="top"/>
          </w:tcPr>
          <w:p>
            <w:pPr>
              <w:spacing w:before="92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>
            <w:pPr>
              <w:spacing w:before="167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>
            <w:pPr>
              <w:spacing w:before="168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1" w:line="175" w:lineRule="auto"/>
              <w:ind w:left="5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不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2"/>
                <w:szCs w:val="22"/>
              </w:rPr>
              <w:t>具 备</w:t>
            </w:r>
          </w:p>
        </w:tc>
        <w:tc>
          <w:tcPr>
            <w:tcW w:w="567" w:type="dxa"/>
            <w:textDirection w:val="tbRlV"/>
            <w:vAlign w:val="top"/>
          </w:tcPr>
          <w:p>
            <w:pPr>
              <w:spacing w:before="169" w:line="175" w:lineRule="auto"/>
              <w:ind w:left="19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1"/>
                <w:sz w:val="22"/>
                <w:szCs w:val="22"/>
              </w:rPr>
              <w:t>具 备</w:t>
            </w:r>
          </w:p>
        </w:tc>
        <w:tc>
          <w:tcPr>
            <w:tcW w:w="709" w:type="dxa"/>
            <w:vAlign w:val="top"/>
          </w:tcPr>
          <w:p>
            <w:pPr>
              <w:spacing w:before="197" w:line="204" w:lineRule="auto"/>
              <w:ind w:left="254" w:right="129" w:hanging="10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w w:val="97"/>
                <w:sz w:val="22"/>
                <w:szCs w:val="22"/>
              </w:rPr>
              <w:t>不具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备</w:t>
            </w:r>
          </w:p>
        </w:tc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708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511" w:type="dxa"/>
            <w:vAlign w:val="top"/>
          </w:tcPr>
          <w:p>
            <w:pPr>
              <w:pStyle w:val="6"/>
            </w:pPr>
          </w:p>
        </w:tc>
        <w:tc>
          <w:tcPr>
            <w:tcW w:w="481" w:type="dxa"/>
            <w:vAlign w:val="top"/>
          </w:tcPr>
          <w:p>
            <w:pPr>
              <w:pStyle w:val="6"/>
            </w:pPr>
          </w:p>
        </w:tc>
        <w:tc>
          <w:tcPr>
            <w:tcW w:w="533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426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425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709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54" w:line="162" w:lineRule="auto"/>
        <w:ind w:left="154"/>
      </w:pPr>
      <w:r>
        <w:rPr>
          <w:spacing w:val="-3"/>
        </w:rPr>
        <w:t>审核人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：</w:t>
      </w:r>
      <w:r>
        <w:rPr>
          <w:u w:val="single" w:color="auto"/>
        </w:rPr>
        <w:t xml:space="preserve">                          </w:t>
      </w:r>
      <w:r>
        <w:rPr>
          <w:spacing w:val="-3"/>
        </w:rPr>
        <w:t xml:space="preserve">                  审核人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 xml:space="preserve">：  </w:t>
      </w:r>
      <w:r>
        <w:rPr>
          <w:spacing w:val="-3"/>
          <w:u w:val="single" w:color="auto"/>
        </w:rPr>
        <w:t xml:space="preserve">                             </w:t>
      </w:r>
    </w:p>
    <w:p>
      <w:pPr>
        <w:spacing w:line="162" w:lineRule="auto"/>
        <w:sectPr>
          <w:type w:val="continuous"/>
          <w:pgSz w:w="16839" w:h="11906"/>
          <w:pgMar w:top="1012" w:right="1079" w:bottom="1559" w:left="854" w:header="0" w:footer="1306" w:gutter="0"/>
          <w:cols w:equalWidth="0" w:num="1">
            <w:col w:w="14905"/>
          </w:cols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3" w:line="203" w:lineRule="auto"/>
        <w:ind w:firstLine="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填表说明：</w:t>
      </w:r>
      <w:r>
        <w:rPr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汇总表以区定期注册群最终返回网报信息为基础做</w:t>
      </w:r>
      <w:r>
        <w:rPr>
          <w:spacing w:val="-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；如果老师提交了申请表但是返回的网报信息中没有该老师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，该</w:t>
      </w:r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老</w:t>
      </w:r>
      <w:r>
        <w:rPr>
          <w:spacing w:val="-1"/>
          <w:sz w:val="24"/>
          <w:szCs w:val="24"/>
        </w:rPr>
        <w:t>师注册机构报错到其它区</w:t>
      </w:r>
      <w:r>
        <w:rPr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，需登录修改注册机构。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顺序按报名号从小到大排列</w:t>
      </w:r>
      <w:r>
        <w:rPr>
          <w:spacing w:val="-2"/>
          <w:sz w:val="24"/>
          <w:szCs w:val="24"/>
        </w:rPr>
        <w:t>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具备不具备栏打钩；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备注栏：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老师离退</w:t>
      </w: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年龄不到</w:t>
      </w:r>
      <w:r>
        <w:rPr>
          <w:spacing w:val="-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5</w:t>
      </w:r>
      <w:bookmarkStart w:id="1" w:name="_GoBack"/>
      <w:bookmarkEnd w:id="1"/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年的备注退休时间或其他特殊情况</w:t>
      </w:r>
      <w:r>
        <w:rPr>
          <w:spacing w:val="-41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>双人审核</w:t>
      </w:r>
      <w:r>
        <w:rPr>
          <w:spacing w:val="-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审核人</w:t>
      </w:r>
      <w:r>
        <w:rPr>
          <w:spacing w:val="-3"/>
          <w:sz w:val="24"/>
          <w:szCs w:val="24"/>
        </w:rPr>
        <w:t>要两个人签</w:t>
      </w:r>
      <w:r>
        <w:rPr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，各表的审核人要一致。</w:t>
      </w:r>
    </w:p>
    <w:p>
      <w:pPr>
        <w:spacing w:line="203" w:lineRule="auto"/>
        <w:rPr>
          <w:sz w:val="24"/>
          <w:szCs w:val="24"/>
        </w:rPr>
        <w:sectPr>
          <w:footerReference r:id="rId11" w:type="default"/>
          <w:pgSz w:w="16839" w:h="11906"/>
          <w:pgMar w:top="1012" w:right="1235" w:bottom="1559" w:left="2142" w:header="0" w:footer="1306" w:gutter="0"/>
          <w:cols w:space="720" w:num="1"/>
        </w:sectPr>
      </w:pPr>
    </w:p>
    <w:p>
      <w:pPr>
        <w:framePr w:w="8347" w:wrap="auto" w:vAnchor="margin" w:hAnchor="text" w:x="2135" w:y="31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ZXBSK  GBK1 0" w:hAnsi="FZXBSK  GBK1 0"/>
          <w:color w:val="FF0000"/>
          <w:kern w:val="0"/>
          <w:sz w:val="94"/>
          <w:szCs w:val="24"/>
        </w:rPr>
        <w:t>四川省教育厅文件</w:t>
      </w:r>
    </w:p>
    <w:p>
      <w:pPr>
        <w:framePr w:w="3359" w:wrap="auto" w:vAnchor="margin" w:hAnchor="text" w:x="4688" w:y="523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川教〔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2014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</w:t>
      </w:r>
    </w:p>
    <w:p>
      <w:pPr>
        <w:framePr w:w="6838" w:wrap="auto" w:vAnchor="margin" w:hAnchor="text" w:x="2948" w:y="670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四川省教育厅关于印发《四川省中小学</w:t>
      </w:r>
    </w:p>
    <w:p>
      <w:pPr>
        <w:framePr w:w="8458" w:wrap="auto" w:vAnchor="margin" w:hAnchor="text" w:x="2139" w:y="75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教师资格定期注册试点实施细则（试行）》的通知</w:t>
      </w:r>
    </w:p>
    <w:p>
      <w:pPr>
        <w:framePr w:w="3599" w:wrap="auto" w:vAnchor="margin" w:hAnchor="text" w:x="1587" w:y="89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各市（州）教育局：</w:t>
      </w:r>
    </w:p>
    <w:p>
      <w:pPr>
        <w:framePr w:w="8923" w:wrap="auto" w:vAnchor="margin" w:hAnchor="text" w:x="2226" w:y="964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为完善教师资格制度，健全教师管理机制，建设高素质专业</w:t>
      </w:r>
    </w:p>
    <w:p>
      <w:pPr>
        <w:framePr w:w="9561" w:wrap="auto" w:vAnchor="margin" w:hAnchor="text" w:x="1587" w:y="103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化教师队伍，我国将推进教师资格管理改革，《国务院关于加强</w:t>
      </w:r>
    </w:p>
    <w:p>
      <w:pPr>
        <w:framePr w:w="9562" w:wrap="auto" w:vAnchor="margin" w:hAnchor="text" w:x="1587" w:y="10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教师队伍建设的意见》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(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国发〔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2012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41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)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提出：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全面实施教</w:t>
      </w:r>
    </w:p>
    <w:p>
      <w:pPr>
        <w:framePr w:w="9561" w:wrap="auto" w:vAnchor="margin" w:hAnchor="text" w:x="1587" w:y="1162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师资格考试和定期注册制度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。按教育部的安排，这项工作将在</w:t>
      </w:r>
    </w:p>
    <w:p>
      <w:pPr>
        <w:framePr w:w="9562" w:wrap="auto" w:vAnchor="margin" w:hAnchor="text" w:x="1587" w:y="122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试点的基础上在全国全面开展，今年我省已列入试点范围。为做</w:t>
      </w:r>
    </w:p>
    <w:p>
      <w:pPr>
        <w:framePr w:w="9720" w:wrap="auto" w:vAnchor="margin" w:hAnchor="text" w:x="1587" w:y="1294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好试点工作，根据教育部《中小学教师资格定期注册暂行办法》</w:t>
      </w:r>
    </w:p>
    <w:p>
      <w:pPr>
        <w:framePr w:w="9560" w:wrap="auto" w:vAnchor="margin" w:hAnchor="text" w:x="1587" w:y="1360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（教师〔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2013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〕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9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号），结合我省实际，我们制定了《四川省中</w:t>
      </w:r>
    </w:p>
    <w:p>
      <w:pPr>
        <w:framePr w:w="9679" w:wrap="auto" w:vAnchor="margin" w:hAnchor="text" w:x="1587" w:y="142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小学教师资格定期注册试点实施细则（试行），现印发给你们。》</w:t>
      </w:r>
    </w:p>
    <w:p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—1—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</w:sectPr>
      </w:pPr>
    </w:p>
    <w:p>
      <w:pPr>
        <w:framePr w:w="9560" w:wrap="auto" w:vAnchor="margin" w:hAnchor="text" w:x="1587" w:y="234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本《实施细则（试行）》在成都市先行试行，总结经验后，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2015</w:t>
      </w:r>
    </w:p>
    <w:p>
      <w:pPr>
        <w:framePr w:w="8478" w:wrap="auto" w:vAnchor="margin" w:hAnchor="text" w:x="1587" w:y="300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年再选择部分市（州）试点，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2016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年在全省全面推行。</w:t>
      </w:r>
    </w:p>
    <w:p>
      <w:pPr>
        <w:framePr w:w="2640" w:wrap="auto" w:vAnchor="margin" w:hAnchor="text" w:x="7503" w:y="532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四川省教育厅</w:t>
      </w:r>
    </w:p>
    <w:p>
      <w:pPr>
        <w:framePr w:w="3199" w:wrap="auto" w:vAnchor="margin" w:hAnchor="text" w:x="7397" w:y="59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2014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5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月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19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</w:t>
      </w:r>
    </w:p>
    <w:p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—2—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6478" w:wrap="auto" w:vAnchor="margin" w:hAnchor="text" w:x="3128" w:y="278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四川省中小学教师资格定期注册试点</w:t>
      </w:r>
    </w:p>
    <w:p>
      <w:pPr>
        <w:framePr w:w="3599" w:wrap="auto" w:vAnchor="margin" w:hAnchor="text" w:x="4568" w:y="362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ZXBSK  GBK1 0" w:hAnsi="FZXBSK  GBK1 0"/>
          <w:color w:val="000000"/>
          <w:kern w:val="0"/>
          <w:sz w:val="32"/>
          <w:szCs w:val="24"/>
        </w:rPr>
        <w:t>实施细则（试行）</w:t>
      </w:r>
    </w:p>
    <w:p>
      <w:pPr>
        <w:framePr w:w="2320" w:wrap="auto" w:vAnchor="margin" w:hAnchor="text" w:x="4808" w:y="50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第一章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总</w:t>
      </w:r>
    </w:p>
    <w:p>
      <w:pPr>
        <w:framePr w:w="1040" w:wrap="auto" w:vAnchor="margin" w:hAnchor="text" w:x="6887" w:y="50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>
      <w:pPr>
        <w:framePr w:w="8921" w:wrap="auto" w:vAnchor="margin" w:hAnchor="text" w:x="2226" w:y="568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为完善教师资格制度，健全教师管理机制，建设高</w:t>
      </w:r>
    </w:p>
    <w:p>
      <w:pPr>
        <w:framePr w:w="9563" w:wrap="auto" w:vAnchor="margin" w:hAnchor="text" w:x="1587" w:y="630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素质专业化的教师队伍。根据教育部关于《中小学教师资格定期</w:t>
      </w:r>
    </w:p>
    <w:p>
      <w:pPr>
        <w:framePr w:w="9563" w:wrap="auto" w:vAnchor="margin" w:hAnchor="text" w:x="1587" w:y="692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注册暂行办法》，结合我省中小学教师队伍建设实际，制定本实</w:t>
      </w:r>
    </w:p>
    <w:p>
      <w:pPr>
        <w:framePr w:w="1999" w:wrap="auto" w:vAnchor="margin" w:hAnchor="text" w:x="1587" w:y="75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施细则。</w:t>
      </w:r>
    </w:p>
    <w:p>
      <w:pPr>
        <w:framePr w:w="8921" w:wrap="auto" w:vAnchor="margin" w:hAnchor="text" w:x="2226" w:y="817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教师资格定期注册是对教师入职后从教资格的定期</w:t>
      </w:r>
    </w:p>
    <w:p>
      <w:pPr>
        <w:framePr w:w="9562" w:wrap="auto" w:vAnchor="margin" w:hAnchor="text" w:x="1587" w:y="87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核查，与教师人事管理工作紧密结合，将严格教师考核和促进教</w:t>
      </w:r>
    </w:p>
    <w:p>
      <w:pPr>
        <w:framePr w:w="5520" w:wrap="auto" w:vAnchor="margin" w:hAnchor="text" w:x="1587" w:y="94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师专业发展作为重要的工作目标。</w:t>
      </w:r>
    </w:p>
    <w:p>
      <w:pPr>
        <w:framePr w:w="7119" w:wrap="auto" w:vAnchor="margin" w:hAnchor="text" w:x="2226" w:y="1004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中小学教师资格实行五年一周期的定期注册。</w:t>
      </w:r>
    </w:p>
    <w:p>
      <w:pPr>
        <w:framePr w:w="8921" w:wrap="auto" w:vAnchor="margin" w:hAnchor="text" w:x="2226" w:y="106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省级教育行政部门负责主管、监督和组织开展全省</w:t>
      </w:r>
    </w:p>
    <w:p>
      <w:pPr>
        <w:framePr w:w="9561" w:wrap="auto" w:vAnchor="margin" w:hAnchor="text" w:x="1587" w:y="112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中小学教师资格定期注册的工作，市（州）、县（区、市）级教</w:t>
      </w:r>
    </w:p>
    <w:p>
      <w:pPr>
        <w:framePr w:w="9563" w:wrap="auto" w:vAnchor="margin" w:hAnchor="text" w:x="1587" w:y="119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育行政部门负责本辖区教师资格定期注册的组织、管理和实施工</w:t>
      </w:r>
    </w:p>
    <w:p>
      <w:pPr>
        <w:framePr w:w="1360" w:wrap="auto" w:vAnchor="margin" w:hAnchor="text" w:x="1587" w:y="125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作。</w:t>
      </w:r>
    </w:p>
    <w:p>
      <w:pPr>
        <w:framePr w:w="3760" w:wrap="auto" w:vAnchor="margin" w:hAnchor="text" w:x="4488" w:y="1370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第二章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定期注册对象</w:t>
      </w:r>
    </w:p>
    <w:p>
      <w:pPr>
        <w:framePr w:w="6639" w:wrap="auto" w:vAnchor="margin" w:hAnchor="text" w:x="2226" w:y="1432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四川省教师资格定期注册对象为：</w:t>
      </w:r>
    </w:p>
    <w:p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—3—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903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（一）四川省行政区域内的公办幼儿园、小学、初级中学、</w:t>
      </w:r>
    </w:p>
    <w:p>
      <w:pPr>
        <w:framePr w:w="6480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高级中学、中等职业学校在编在岗教师。</w:t>
      </w:r>
    </w:p>
    <w:p>
      <w:pPr>
        <w:framePr w:w="9083" w:wrap="auto" w:vAnchor="margin" w:hAnchor="text" w:x="2226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（二）经当地教育行政部门依法批准的民办小学、初级中学、</w:t>
      </w:r>
    </w:p>
    <w:p>
      <w:pPr>
        <w:framePr w:w="9562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高级中学、中等职业学校和幼儿园聘用教师，但申请人的人事档</w:t>
      </w:r>
    </w:p>
    <w:p>
      <w:pPr>
        <w:framePr w:w="8079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案关系应在学校所在地人才交流中心或街道办事处。</w:t>
      </w:r>
    </w:p>
    <w:p>
      <w:pPr>
        <w:framePr w:w="7758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（三）农村义务教育阶段学校特设岗位计划教师。</w:t>
      </w:r>
    </w:p>
    <w:p>
      <w:pPr>
        <w:framePr w:w="4238" w:wrap="auto" w:vAnchor="margin" w:hAnchor="text" w:x="4248" w:y="642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第三章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定期注册的条件</w:t>
      </w:r>
    </w:p>
    <w:p>
      <w:pPr>
        <w:framePr w:w="9081" w:wrap="auto" w:vAnchor="margin" w:hAnchor="text" w:x="2226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第五条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申请教师资格首次注册的，应当同时具备下列条件：</w:t>
      </w:r>
    </w:p>
    <w:p>
      <w:pPr>
        <w:framePr w:w="6480" w:wrap="auto" w:vAnchor="margin" w:hAnchor="text" w:x="2226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（一）具有与任教岗位相应的教师资格；</w:t>
      </w:r>
    </w:p>
    <w:p>
      <w:pPr>
        <w:framePr w:w="8922" w:wrap="auto" w:vAnchor="margin" w:hAnchor="text" w:x="2226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（二）聘用为公办中小学在编在岗教师或符合定期注册对象</w:t>
      </w:r>
    </w:p>
    <w:p>
      <w:pPr>
        <w:framePr w:w="6159" w:wrap="auto" w:vAnchor="margin" w:hAnchor="text" w:x="1587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要求的民办学校聘用一年以上的教师；</w:t>
      </w:r>
    </w:p>
    <w:p>
      <w:pPr>
        <w:framePr w:w="8877" w:wrap="auto" w:vAnchor="margin" w:hAnchor="text" w:x="2226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（三）遵守国家法律法规和《中小学教师职业道德规范》，</w:t>
      </w:r>
    </w:p>
    <w:p>
      <w:pPr>
        <w:framePr w:w="6480" w:wrap="auto" w:vAnchor="margin" w:hAnchor="text" w:x="1587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达到教育行政部门规定的师德考核标准；</w:t>
      </w:r>
    </w:p>
    <w:p>
      <w:pPr>
        <w:framePr w:w="7119" w:wrap="auto" w:vAnchor="margin" w:hAnchor="text" w:x="2226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（四）首次注册上一年度考核合格以上等次；</w:t>
      </w:r>
    </w:p>
    <w:p>
      <w:pPr>
        <w:framePr w:w="6159" w:wrap="auto" w:vAnchor="margin" w:hAnchor="text" w:x="2226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（五）身心健康，胜任教育教学工作。</w:t>
      </w:r>
    </w:p>
    <w:p>
      <w:pPr>
        <w:framePr w:w="8079" w:wrap="auto" w:vAnchor="margin" w:hAnchor="text" w:x="2226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新进学校的人员首次注册，须试用期满且考核合格。</w:t>
      </w:r>
    </w:p>
    <w:p>
      <w:pPr>
        <w:framePr w:w="9081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申请教师资格定期注册的，应当同时具备下列条件：</w:t>
      </w:r>
    </w:p>
    <w:p>
      <w:pPr>
        <w:framePr w:w="8877" w:wrap="auto" w:vAnchor="margin" w:hAnchor="text" w:x="2226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（一）遵守国家法律法规和《中小学教师职业道德规范》，</w:t>
      </w:r>
    </w:p>
    <w:p>
      <w:pPr>
        <w:framePr w:w="6480" w:wrap="auto" w:vAnchor="margin" w:hAnchor="text" w:x="1587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达到教育行政部门规定的师德考核标准；</w:t>
      </w:r>
    </w:p>
    <w:p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—4—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839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（二）注册周期内，每年年度考核为合格及以上等次；</w:t>
      </w:r>
    </w:p>
    <w:p>
      <w:pPr>
        <w:framePr w:w="8922" w:wrap="auto" w:vAnchor="margin" w:hAnchor="text" w:x="2226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（三）注册周期内，完成不少于国家规定的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个教师继续</w:t>
      </w:r>
    </w:p>
    <w:p>
      <w:pPr>
        <w:framePr w:w="8079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教育培训学时或省级教育行政部门规定的等量学分；</w:t>
      </w:r>
    </w:p>
    <w:p>
      <w:pPr>
        <w:framePr w:w="6799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（四）身心健康，能够胜任教育教学工作。</w:t>
      </w:r>
    </w:p>
    <w:p>
      <w:pPr>
        <w:framePr w:w="6319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有下列情形之一的，暂缓注册：</w:t>
      </w:r>
    </w:p>
    <w:p>
      <w:pPr>
        <w:framePr w:w="8923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（一）中止教育教学和教育管理工作一学期及以上，影响到</w:t>
      </w:r>
    </w:p>
    <w:p>
      <w:pPr>
        <w:framePr w:w="9563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当年度教育教学考核的。但经学校和教育行政主管部门批准的进</w:t>
      </w:r>
    </w:p>
    <w:p>
      <w:pPr>
        <w:framePr w:w="8718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修学习、外出培训、学术交流、病假、产假等情形除外；</w:t>
      </w:r>
    </w:p>
    <w:p>
      <w:pPr>
        <w:framePr w:w="8922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中止教育教学和教育管理工作一学期以上二学年以内，恢复</w:t>
      </w:r>
    </w:p>
    <w:p>
      <w:pPr>
        <w:framePr w:w="9562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教育教学和教育管理工作、达到注册条件的，在下一年度申请注</w:t>
      </w:r>
    </w:p>
    <w:p>
      <w:pPr>
        <w:framePr w:w="9563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册；中止教育教学和教育管理工作二学年及以上恢复教育教学和</w:t>
      </w:r>
    </w:p>
    <w:p>
      <w:pPr>
        <w:framePr w:w="4879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管理工作的，重新首次注册；</w:t>
      </w:r>
    </w:p>
    <w:p>
      <w:pPr>
        <w:framePr w:w="8922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（二）在注册有效期内，未完成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个国家规定的教师继续</w:t>
      </w:r>
    </w:p>
    <w:p>
      <w:pPr>
        <w:framePr w:w="9563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教育培训学时或省级教育行政部门规定的等量学分的（含虽然完</w:t>
      </w:r>
    </w:p>
    <w:p>
      <w:pPr>
        <w:framePr w:w="5679" w:wrap="auto" w:vAnchor="margin" w:hAnchor="text" w:x="1587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成培训学时但培训考核不合格的）；</w:t>
      </w:r>
    </w:p>
    <w:p>
      <w:pPr>
        <w:framePr w:w="8720" w:wrap="auto" w:vAnchor="margin" w:hAnchor="text" w:x="2226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未完成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个国家规定的教师继续教育培训学时或省级教</w:t>
      </w:r>
    </w:p>
    <w:p>
      <w:pPr>
        <w:framePr w:w="9563" w:wrap="auto" w:vAnchor="margin" w:hAnchor="text" w:x="1587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育行政部门规定的等量学分的，达到规定学时或学分后的下一年</w:t>
      </w:r>
    </w:p>
    <w:p>
      <w:pPr>
        <w:framePr w:w="2640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度申请注册；</w:t>
      </w:r>
    </w:p>
    <w:p>
      <w:pPr>
        <w:framePr w:w="8922" w:wrap="auto" w:vAnchor="margin" w:hAnchor="text" w:x="2226" w:y="133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（三）注册周期内任何一年年度考核基本合格及以下合格等</w:t>
      </w:r>
    </w:p>
    <w:p>
      <w:pPr>
        <w:framePr w:w="1680" w:wrap="auto" w:vAnchor="margin" w:hAnchor="text" w:x="1587" w:y="13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次的；</w:t>
      </w:r>
    </w:p>
    <w:p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—5—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8922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注册周期内年度考核不合格的（连续二年年度考核不合格的</w:t>
      </w:r>
    </w:p>
    <w:p>
      <w:pPr>
        <w:framePr w:w="9723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除外），从考核合格起重新计算注册周期，注册周期内考核合格，</w:t>
      </w:r>
    </w:p>
    <w:p>
      <w:pPr>
        <w:framePr w:w="2640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再申请注册。</w:t>
      </w:r>
    </w:p>
    <w:p>
      <w:pPr>
        <w:framePr w:w="6639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有下列情形之一的，注册不合格：</w:t>
      </w:r>
    </w:p>
    <w:p>
      <w:pPr>
        <w:framePr w:w="9083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《中小学教师职业道德规范》违反和师德考核不合格，</w:t>
      </w:r>
    </w:p>
    <w:p>
      <w:pPr>
        <w:framePr w:w="2640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影响恶劣的；</w:t>
      </w:r>
    </w:p>
    <w:p>
      <w:pPr>
        <w:framePr w:w="8718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（二）在定期注册周期内，连续两年年度考核不合格的。</w:t>
      </w:r>
    </w:p>
    <w:p>
      <w:pPr>
        <w:framePr w:w="6159" w:wrap="auto" w:vAnchor="margin" w:hAnchor="text" w:x="2226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（三）依法被撤销或丧失教师资格的。</w:t>
      </w:r>
    </w:p>
    <w:p>
      <w:pPr>
        <w:framePr w:w="5199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（四）无故未申请定期注册的。</w:t>
      </w:r>
    </w:p>
    <w:p>
      <w:pPr>
        <w:framePr w:w="3919" w:wrap="auto" w:vAnchor="margin" w:hAnchor="text" w:x="4408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第四章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定期注册程序</w:t>
      </w:r>
    </w:p>
    <w:p>
      <w:pPr>
        <w:framePr w:w="9081" w:wrap="auto" w:vAnchor="margin" w:hAnchor="text" w:x="2226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教师资格定期注册由本人申请，所在学校集体办理，</w:t>
      </w:r>
    </w:p>
    <w:p>
      <w:pPr>
        <w:framePr w:w="8399" w:wrap="auto" w:vAnchor="margin" w:hAnchor="text" w:x="1587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按照人事隶属关系报县级以上教育行政部门审核注册。</w:t>
      </w:r>
    </w:p>
    <w:p>
      <w:pPr>
        <w:framePr w:w="8878" w:wrap="auto" w:vAnchor="margin" w:hAnchor="text" w:x="2226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教师应当在定期注册有效期满前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日内，申请办理下一次</w:t>
      </w:r>
    </w:p>
    <w:p>
      <w:pPr>
        <w:framePr w:w="3600" w:wrap="auto" w:vAnchor="margin" w:hAnchor="text" w:x="1587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教师资格定期注册。</w:t>
      </w:r>
    </w:p>
    <w:p>
      <w:pPr>
        <w:framePr w:w="8879" w:wrap="auto" w:vAnchor="margin" w:hAnchor="text" w:x="2226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初次聘用为教师的，试用期满、考核合格之日起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60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日内申</w:t>
      </w:r>
    </w:p>
    <w:p>
      <w:pPr>
        <w:framePr w:w="2640" w:wrap="auto" w:vAnchor="margin" w:hAnchor="text" w:x="1587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请首次注册。</w:t>
      </w:r>
    </w:p>
    <w:p>
      <w:pPr>
        <w:framePr w:w="8878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申请教师资格定期注册或首次注册人员，按如下程</w:t>
      </w:r>
    </w:p>
    <w:p>
      <w:pPr>
        <w:framePr w:w="2640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序提交材料：</w:t>
      </w:r>
    </w:p>
    <w:p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—6—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8718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（一）申请定期或首次注册的教师在《中国教师资格网》</w:t>
      </w:r>
    </w:p>
    <w:p>
      <w:pPr>
        <w:framePr w:w="9434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http://www.jszg.edu.cn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）提出定期或首次注册申请并打印《教</w:t>
      </w:r>
    </w:p>
    <w:p>
      <w:pPr>
        <w:framePr w:w="4400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师资格定期注册申请表》。</w:t>
      </w:r>
    </w:p>
    <w:p>
      <w:pPr>
        <w:framePr w:w="6480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（二）申请人向所在学校提交下列材料：</w:t>
      </w:r>
    </w:p>
    <w:p>
      <w:pPr>
        <w:framePr w:w="6720" w:wrap="auto" w:vAnchor="margin" w:hAnchor="text" w:x="2226" w:y="468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>1.</w:t>
      </w:r>
      <w:r>
        <w:rPr>
          <w:rFonts w:hint="eastAsia"/>
          <w:color w:val="000000"/>
          <w:kern w:val="0"/>
          <w:sz w:val="28"/>
          <w:szCs w:val="24"/>
        </w:rPr>
        <w:t>《教师资格定期注册申请表》一式二份；</w:t>
      </w:r>
    </w:p>
    <w:p>
      <w:pPr>
        <w:framePr w:w="4480" w:wrap="auto" w:vAnchor="margin" w:hAnchor="text" w:x="2226" w:y="53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>2.</w:t>
      </w:r>
      <w:r>
        <w:rPr>
          <w:rFonts w:hint="eastAsia"/>
          <w:color w:val="000000"/>
          <w:kern w:val="0"/>
          <w:sz w:val="28"/>
          <w:szCs w:val="24"/>
        </w:rPr>
        <w:t>《教师资格证书》原件；</w:t>
      </w:r>
    </w:p>
    <w:p>
      <w:pPr>
        <w:framePr w:w="8122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3.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申请人所在学校或主管部门的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聘用合同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复印件；</w:t>
      </w:r>
    </w:p>
    <w:p>
      <w:pPr>
        <w:framePr w:w="8479" w:wrap="auto" w:vAnchor="margin" w:hAnchor="text" w:x="2226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4.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申请人身心健康，能胜任教育教学工作的证明材料；</w:t>
      </w:r>
    </w:p>
    <w:p>
      <w:pPr>
        <w:framePr w:w="8904" w:wrap="auto" w:vAnchor="margin" w:hAnchor="text" w:x="2226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8"/>
          <w:szCs w:val="24"/>
        </w:rPr>
        <w:t xml:space="preserve">5.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省级教育行政部门认可的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教师继续教育培训学时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或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等</w:t>
      </w:r>
    </w:p>
    <w:p>
      <w:pPr>
        <w:framePr w:w="3742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量学分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证明复印件；</w:t>
      </w:r>
    </w:p>
    <w:p>
      <w:pPr>
        <w:framePr w:w="8922" w:wrap="auto" w:vAnchor="margin" w:hAnchor="text" w:x="2226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《教师资格定期注册申请表》和所有复印件，须经所在学校</w:t>
      </w:r>
    </w:p>
    <w:p>
      <w:pPr>
        <w:framePr w:w="4239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领导签字并盖学校公章。</w:t>
      </w:r>
    </w:p>
    <w:p>
      <w:pPr>
        <w:framePr w:w="8879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教师资格首次注册的申请人只需提供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>1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>2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>3</w:t>
      </w:r>
      <w:r>
        <w:rPr>
          <w:rFonts w:hint="eastAsia"/>
          <w:color w:val="000000"/>
          <w:kern w:val="0"/>
          <w:sz w:val="28"/>
          <w:szCs w:val="24"/>
        </w:rPr>
        <w:t>、</w:t>
      </w:r>
      <w:r>
        <w:rPr>
          <w:rFonts w:hint="default"/>
          <w:color w:val="000000"/>
          <w:kern w:val="0"/>
          <w:sz w:val="28"/>
          <w:szCs w:val="24"/>
        </w:rPr>
        <w:t xml:space="preserve">4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项材料和</w:t>
      </w:r>
    </w:p>
    <w:p>
      <w:pPr>
        <w:framePr w:w="4560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首次注册前一年度考核表。</w:t>
      </w:r>
    </w:p>
    <w:p>
      <w:pPr>
        <w:framePr w:w="8921" w:wrap="auto" w:vAnchor="margin" w:hAnchor="text" w:x="2226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所在学校对申请人提供的定期注册材料集中受理</w:t>
      </w:r>
    </w:p>
    <w:p>
      <w:pPr>
        <w:framePr w:w="9562" w:wrap="auto" w:vAnchor="margin" w:hAnchor="text" w:x="1587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并出据申请人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师德表现证明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或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师德考核评价合格证明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和五</w:t>
      </w:r>
    </w:p>
    <w:p>
      <w:pPr>
        <w:framePr w:w="9563" w:wrap="auto" w:vAnchor="margin" w:hAnchor="text" w:x="1587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年的年度考核表或年度考核证明。材料汇总、签字盖章后，按学</w:t>
      </w:r>
    </w:p>
    <w:p>
      <w:pPr>
        <w:framePr w:w="9359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校隶属关系报县（区、市）级以上的教育行政部门审核注册。</w:t>
      </w:r>
    </w:p>
    <w:p>
      <w:pPr>
        <w:framePr w:w="8921" w:wrap="auto" w:vAnchor="margin" w:hAnchor="text" w:x="2226" w:y="1334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县（区、市）级教育行政部门负责对学校上报申</w:t>
      </w:r>
    </w:p>
    <w:p>
      <w:pPr>
        <w:framePr w:w="9565" w:wrap="auto" w:vAnchor="margin" w:hAnchor="text" w:x="1587" w:y="1396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请人的注册材料进行初审，提出注册结论的建议，并在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</w:t>
      </w:r>
    </w:p>
    <w:p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—7—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9180" w:wrap="auto" w:vAnchor="margin" w:hAnchor="text" w:x="1587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小学教师资格定期注册管理信息系统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中填报注册建议结论。</w:t>
      </w:r>
    </w:p>
    <w:p>
      <w:pPr>
        <w:framePr w:w="8921" w:wrap="auto" w:vAnchor="margin" w:hAnchor="text" w:x="2226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市、（州）教育行政部门负责在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全国中小学教师资格定期注</w:t>
      </w:r>
    </w:p>
    <w:p>
      <w:pPr>
        <w:framePr w:w="9565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中对县（区、市）级教育行政部门提出的初审</w:t>
      </w:r>
    </w:p>
    <w:p>
      <w:pPr>
        <w:framePr w:w="9563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建议进行复审，复审结论通知县（区、市）级教育行政部门并在</w:t>
      </w:r>
    </w:p>
    <w:p>
      <w:pPr>
        <w:framePr w:w="9562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网上和申请人所在学校进行公示，公示期为七天。省级教育行政</w:t>
      </w:r>
    </w:p>
    <w:p>
      <w:pPr>
        <w:framePr w:w="9565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部门负责在公示期结束后，对无异议的申请人在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“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全国中小学教</w:t>
      </w:r>
    </w:p>
    <w:p>
      <w:pPr>
        <w:framePr w:w="9565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师资格定期注册管理信息系统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>”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中完成终审，并在系统中填报注</w:t>
      </w:r>
    </w:p>
    <w:p>
      <w:pPr>
        <w:framePr w:w="9564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册合格结论。申请人提出异议，要求重新复核的，经复核后，再</w:t>
      </w:r>
    </w:p>
    <w:p>
      <w:pPr>
        <w:framePr w:w="3280" w:wrap="auto" w:vAnchor="margin" w:hAnchor="text" w:x="1587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给出相应的结论。</w:t>
      </w:r>
    </w:p>
    <w:p>
      <w:pPr>
        <w:framePr w:w="8921" w:wrap="auto" w:vAnchor="margin" w:hAnchor="text" w:x="2226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县级以上教育行政部门在受理注册申请终止之日</w:t>
      </w:r>
    </w:p>
    <w:p>
      <w:pPr>
        <w:framePr w:w="9563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起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90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个工作日内，对申请人提交的材料进行审核并给出注册结</w:t>
      </w:r>
    </w:p>
    <w:p>
      <w:pPr>
        <w:framePr w:w="1360" w:wrap="auto" w:vAnchor="margin" w:hAnchor="text" w:x="1587" w:y="898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论。</w:t>
      </w:r>
    </w:p>
    <w:p>
      <w:pPr>
        <w:framePr w:w="8921" w:wrap="auto" w:vAnchor="margin" w:hAnchor="text" w:x="2226" w:y="96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县（区、市）级教育行政部门对终审合格的申请</w:t>
      </w:r>
    </w:p>
    <w:p>
      <w:pPr>
        <w:framePr w:w="9565" w:wrap="auto" w:vAnchor="margin" w:hAnchor="text" w:x="1587" w:y="1023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人，在《教师资格证书》附页上标明注册结论、在《教师资格定</w:t>
      </w:r>
    </w:p>
    <w:p>
      <w:pPr>
        <w:framePr w:w="9562" w:wrap="auto" w:vAnchor="margin" w:hAnchor="text" w:x="1587" w:y="108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期注册申请表》中签署意见，其中一份归档保存，一份存入个人</w:t>
      </w:r>
    </w:p>
    <w:p>
      <w:pPr>
        <w:framePr w:w="1680" w:wrap="auto" w:vAnchor="margin" w:hAnchor="text" w:x="1587" w:y="1147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档案。</w:t>
      </w:r>
    </w:p>
    <w:p>
      <w:pPr>
        <w:framePr w:w="8922" w:wrap="auto" w:vAnchor="margin" w:hAnchor="text" w:x="2226" w:y="120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暂缓注册或定期注册不合格的，应在《教师资格定期注册申</w:t>
      </w:r>
    </w:p>
    <w:p>
      <w:pPr>
        <w:framePr w:w="7758" w:wrap="auto" w:vAnchor="margin" w:hAnchor="text" w:x="1587" w:y="1272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请表》中签署相应意见，并通知学校，告知本人。</w:t>
      </w:r>
    </w:p>
    <w:p>
      <w:pPr>
        <w:framePr w:w="4879" w:wrap="auto" w:vAnchor="margin" w:hAnchor="text" w:x="3929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第五章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定期注册结果的运用</w:t>
      </w:r>
    </w:p>
    <w:p>
      <w:pPr>
        <w:framePr w:w="170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—8—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8877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第十五条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教师资格定期注册合格人员，可在教师资格定期</w:t>
      </w:r>
    </w:p>
    <w:p>
      <w:pPr>
        <w:framePr w:w="9562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注册有效期内，按照教师资格类别从事教育教学工作，并享受相</w:t>
      </w:r>
    </w:p>
    <w:p>
      <w:pPr>
        <w:framePr w:w="2959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应的教师待遇。</w:t>
      </w:r>
    </w:p>
    <w:p>
      <w:pPr>
        <w:framePr w:w="8877" w:wrap="auto" w:vAnchor="margin" w:hAnchor="text" w:x="2226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暂缓定期注册的人员，学校可视其情况调整工作</w:t>
      </w:r>
    </w:p>
    <w:p>
      <w:pPr>
        <w:framePr w:w="5839" w:wrap="auto" w:vAnchor="margin" w:hAnchor="text" w:x="1587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岗位，暂缓期原则上不得超过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2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年。</w:t>
      </w:r>
    </w:p>
    <w:p>
      <w:pPr>
        <w:framePr w:w="8921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定期注册不合格人员，不得从事教育教学和管理</w:t>
      </w:r>
    </w:p>
    <w:p>
      <w:pPr>
        <w:framePr w:w="1680" w:wrap="auto" w:vAnchor="margin" w:hAnchor="text" w:x="1587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工作。</w:t>
      </w:r>
    </w:p>
    <w:p>
      <w:pPr>
        <w:framePr w:w="3919" w:wrap="auto" w:vAnchor="margin" w:hAnchor="text" w:x="4409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第六章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其他注册问题</w:t>
      </w:r>
    </w:p>
    <w:p>
      <w:pPr>
        <w:framePr w:w="8921" w:wrap="auto" w:vAnchor="margin" w:hAnchor="text" w:x="2226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取得高一级种类的教师资格，聘用在低一级种类</w:t>
      </w:r>
    </w:p>
    <w:p>
      <w:pPr>
        <w:framePr w:w="8079" w:wrap="auto" w:vAnchor="margin" w:hAnchor="text" w:x="1587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学校任教的教师，按现任教学校提交申请注册材料；</w:t>
      </w:r>
    </w:p>
    <w:p>
      <w:pPr>
        <w:framePr w:w="8921" w:wrap="auto" w:vAnchor="margin" w:hAnchor="text" w:x="2226" w:y="891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第十九条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取得低一级种类的教师资格，聘用在高一级种类</w:t>
      </w:r>
    </w:p>
    <w:p>
      <w:pPr>
        <w:framePr w:w="9562" w:wrap="auto" w:vAnchor="margin" w:hAnchor="text" w:x="1587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学校的教师，按申请人原来的教师资格种类注册教师资格，但必</w:t>
      </w:r>
    </w:p>
    <w:p>
      <w:pPr>
        <w:framePr w:w="8079" w:wrap="auto" w:vAnchor="margin" w:hAnchor="text" w:x="1587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须在一年内取得与现任教学校种类一致的教师资格。</w:t>
      </w:r>
    </w:p>
    <w:p>
      <w:pPr>
        <w:framePr w:w="8921" w:wrap="auto" w:vAnchor="margin" w:hAnchor="text" w:x="2226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具有多个种类《教师资格证书》的教师，按申请</w:t>
      </w:r>
    </w:p>
    <w:p>
      <w:pPr>
        <w:framePr w:w="9563" w:wrap="auto" w:vAnchor="margin" w:hAnchor="text" w:x="1587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人现任教种类学校注册教师资格，一人只能注册一个种类的教师</w:t>
      </w:r>
    </w:p>
    <w:p>
      <w:pPr>
        <w:framePr w:w="1680" w:wrap="auto" w:vAnchor="margin" w:hAnchor="text" w:x="1587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资格。</w:t>
      </w:r>
    </w:p>
    <w:p>
      <w:pPr>
        <w:framePr w:w="8922" w:wrap="auto" w:vAnchor="margin" w:hAnchor="text" w:x="2226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第二十一条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申请人现任教学科与《教师资格证书》所载学</w:t>
      </w:r>
    </w:p>
    <w:p>
      <w:pPr>
        <w:framePr w:w="8079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科不一致的教师，按现任教学科提交申请注册材料；</w:t>
      </w:r>
    </w:p>
    <w:p>
      <w:pPr>
        <w:framePr w:w="8922" w:wrap="auto" w:vAnchor="margin" w:hAnchor="text" w:x="2226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第二十二条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中等职业学校文化课教师和高中教师可以相互</w:t>
      </w:r>
    </w:p>
    <w:p>
      <w:pPr>
        <w:framePr w:w="1699" w:wrap="auto" w:vAnchor="margin" w:hAnchor="text" w:x="912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—9—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9562" w:wrap="auto" w:vAnchor="margin" w:hAnchor="text" w:x="1587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通用，按现在任教学校种类注册教师资格。中等职业学校实习指</w:t>
      </w:r>
    </w:p>
    <w:p>
      <w:pPr>
        <w:framePr w:w="5839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导教师，只能按实习指导教师注册。</w:t>
      </w:r>
    </w:p>
    <w:p>
      <w:pPr>
        <w:framePr w:w="8922" w:wrap="auto" w:vAnchor="margin" w:hAnchor="text" w:x="2226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第二十三条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学校间正常流动并连续从事教育教学和教育管</w:t>
      </w:r>
    </w:p>
    <w:p>
      <w:pPr>
        <w:framePr w:w="5199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理的教师，注册年限连续计算。</w:t>
      </w:r>
    </w:p>
    <w:p>
      <w:pPr>
        <w:framePr w:w="8922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第二十四条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距退休年龄不足五年的，注册有效期到退休年</w:t>
      </w:r>
    </w:p>
    <w:p>
      <w:pPr>
        <w:framePr w:w="1680" w:wrap="auto" w:vAnchor="margin" w:hAnchor="text" w:x="1587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限止。</w:t>
      </w:r>
    </w:p>
    <w:p>
      <w:pPr>
        <w:framePr w:w="8923" w:wrap="auto" w:vAnchor="margin" w:hAnchor="text" w:x="2226" w:y="587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第二十五条《教师资格证书》遗失的，能提供原认定时的《教</w:t>
      </w:r>
    </w:p>
    <w:p>
      <w:pPr>
        <w:framePr w:w="9563" w:wrap="auto" w:vAnchor="margin" w:hAnchor="text" w:x="1587" w:y="6499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师资格认定申请表》或在网上能够查询教师资格认定信息的，先</w:t>
      </w:r>
    </w:p>
    <w:p>
      <w:pPr>
        <w:framePr w:w="9563" w:wrap="auto" w:vAnchor="margin" w:hAnchor="text" w:x="1587" w:y="712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按补办程序补办证书，然后再注册教师资格。如果不能提供《教</w:t>
      </w:r>
    </w:p>
    <w:p>
      <w:pPr>
        <w:framePr w:w="9679" w:wrap="auto" w:vAnchor="margin" w:hAnchor="text" w:x="1587" w:y="774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师资格认定申请表》或在网上不能够查询教师资格认定信息的，</w:t>
      </w:r>
    </w:p>
    <w:p>
      <w:pPr>
        <w:framePr w:w="5839" w:wrap="auto" w:vAnchor="margin" w:hAnchor="text" w:x="1587" w:y="8366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暂缓办理注册，具体办法另行制定。</w:t>
      </w:r>
    </w:p>
    <w:p>
      <w:pPr>
        <w:framePr w:w="2959" w:wrap="auto" w:vAnchor="margin" w:hAnchor="text" w:x="4888" w:y="954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第七章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罚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>
      <w:pPr>
        <w:framePr w:w="8877" w:wrap="auto" w:vAnchor="margin" w:hAnchor="text" w:x="2226" w:y="1016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第二十六条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定期注册申请人隐瞒有关情况或提供虚假材料</w:t>
      </w:r>
    </w:p>
    <w:p>
      <w:pPr>
        <w:framePr w:w="9563" w:wrap="auto" w:vAnchor="margin" w:hAnchor="text" w:x="1587" w:y="1078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的，视情况暂缓注册或注册不合格，并给予相应处罚；已经注册</w:t>
      </w:r>
    </w:p>
    <w:p>
      <w:pPr>
        <w:framePr w:w="3280" w:wrap="auto" w:vAnchor="margin" w:hAnchor="text" w:x="1587" w:y="1140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的，应撤销注册。</w:t>
      </w:r>
    </w:p>
    <w:p>
      <w:pPr>
        <w:framePr w:w="8922" w:wrap="auto" w:vAnchor="margin" w:hAnchor="text" w:x="2226" w:y="1203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第二十七条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学校未按期、如实提供申请人定期注册证明材</w:t>
      </w:r>
    </w:p>
    <w:p>
      <w:pPr>
        <w:framePr w:w="9562" w:wrap="auto" w:vAnchor="margin" w:hAnchor="text" w:x="1587" w:y="126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料的、或提供证明材料有弄虚作假行为的，由其上级教育行政部</w:t>
      </w:r>
    </w:p>
    <w:p>
      <w:pPr>
        <w:framePr w:w="9563" w:wrap="auto" w:vAnchor="margin" w:hAnchor="text" w:x="1587" w:y="1327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门或者监察机关责令改正，对直接负责的主管人员和其他直接责</w:t>
      </w:r>
    </w:p>
    <w:p>
      <w:pPr>
        <w:framePr w:w="4560" w:wrap="auto" w:vAnchor="margin" w:hAnchor="text" w:x="1587" w:y="1389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任人要依法给予行政处分。</w:t>
      </w:r>
    </w:p>
    <w:p>
      <w:pPr>
        <w:framePr w:w="184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10 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8559" w:wrap="auto" w:vAnchor="margin" w:hAnchor="text" w:x="2226" w:y="214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第二十八条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教育行政部门在教师资格定期注册实施过程</w:t>
      </w:r>
    </w:p>
    <w:p>
      <w:pPr>
        <w:framePr w:w="9562" w:wrap="auto" w:vAnchor="margin" w:hAnchor="text" w:x="1587" w:y="276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中，有下列情形之一的，由其上级教育行政部门或者监察机关责</w:t>
      </w:r>
    </w:p>
    <w:p>
      <w:pPr>
        <w:framePr w:w="9563" w:wrap="auto" w:vAnchor="margin" w:hAnchor="text" w:x="1587" w:y="3387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令改正，对直接负责的主管人员和其他直接责任人要依法给予行</w:t>
      </w:r>
    </w:p>
    <w:p>
      <w:pPr>
        <w:framePr w:w="1999" w:wrap="auto" w:vAnchor="margin" w:hAnchor="text" w:x="1587" w:y="4010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政处分：</w:t>
      </w:r>
    </w:p>
    <w:p>
      <w:pPr>
        <w:framePr w:w="7119" w:wrap="auto" w:vAnchor="margin" w:hAnchor="text" w:x="2226" w:y="463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（一）对不符合定期注册条件者准予注册的；</w:t>
      </w:r>
    </w:p>
    <w:p>
      <w:pPr>
        <w:framePr w:w="6799" w:wrap="auto" w:vAnchor="margin" w:hAnchor="text" w:x="2226" w:y="5254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（二）对符合定期注册条件者不予注册的。</w:t>
      </w:r>
    </w:p>
    <w:p>
      <w:pPr>
        <w:framePr w:w="2959" w:wrap="auto" w:vAnchor="margin" w:hAnchor="text" w:x="4888" w:y="6428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黑体" w:hAnsi="黑体"/>
          <w:color w:val="000000"/>
          <w:kern w:val="0"/>
          <w:sz w:val="28"/>
          <w:szCs w:val="24"/>
        </w:rPr>
        <w:t>第八章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附</w:t>
      </w:r>
      <w:r>
        <w:rPr>
          <w:rFonts w:hint="eastAsia" w:ascii="黑体" w:hAnsi="黑体" w:eastAsia="黑体"/>
          <w:color w:val="000000"/>
          <w:kern w:val="0"/>
          <w:sz w:val="28"/>
          <w:szCs w:val="24"/>
        </w:rPr>
        <w:t xml:space="preserve"> </w:t>
      </w:r>
      <w:r>
        <w:rPr>
          <w:rFonts w:hint="eastAsia" w:ascii="黑体" w:hAnsi="黑体"/>
          <w:color w:val="000000"/>
          <w:kern w:val="0"/>
          <w:sz w:val="28"/>
          <w:szCs w:val="24"/>
        </w:rPr>
        <w:t>则</w:t>
      </w:r>
    </w:p>
    <w:p>
      <w:pPr>
        <w:framePr w:w="8877" w:wrap="auto" w:vAnchor="margin" w:hAnchor="text" w:x="2226" w:y="7051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第二十九条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教师资格定期注册申请人对定期注册结果有异</w:t>
      </w:r>
    </w:p>
    <w:p>
      <w:pPr>
        <w:framePr w:w="5839" w:wrap="auto" w:vAnchor="margin" w:hAnchor="text" w:x="1587" w:y="7672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议的，可提出申诉或提出行政复议。</w:t>
      </w:r>
    </w:p>
    <w:p>
      <w:pPr>
        <w:framePr w:w="9038" w:wrap="auto" w:vAnchor="margin" w:hAnchor="text" w:x="2226" w:y="829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FangSong_GB2312" w:hAnsi="FangSong_GB2312"/>
          <w:color w:val="000000"/>
          <w:kern w:val="0"/>
          <w:sz w:val="28"/>
          <w:szCs w:val="24"/>
        </w:rPr>
        <w:t>第三十条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本细则自发布之日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30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日后起施行。有效期</w:t>
      </w:r>
      <w:r>
        <w:rPr>
          <w:rFonts w:hint="default" w:ascii="FangSong_GB2312" w:hAnsi="FangSong_GB2312"/>
          <w:color w:val="000000"/>
          <w:kern w:val="0"/>
          <w:sz w:val="28"/>
          <w:szCs w:val="24"/>
        </w:rPr>
        <w:t xml:space="preserve"> </w:t>
      </w:r>
      <w:r>
        <w:rPr>
          <w:rFonts w:hint="default"/>
          <w:color w:val="000000"/>
          <w:kern w:val="0"/>
          <w:sz w:val="28"/>
          <w:szCs w:val="24"/>
        </w:rPr>
        <w:t xml:space="preserve">2 </w:t>
      </w:r>
      <w:r>
        <w:rPr>
          <w:rFonts w:hint="eastAsia" w:ascii="FangSong_GB2312" w:hAnsi="FangSong_GB2312"/>
          <w:color w:val="000000"/>
          <w:kern w:val="0"/>
          <w:sz w:val="28"/>
          <w:szCs w:val="24"/>
        </w:rPr>
        <w:t>年。</w:t>
      </w:r>
    </w:p>
    <w:p>
      <w:pPr>
        <w:framePr w:w="1840" w:wrap="auto" w:vAnchor="margin" w:hAnchor="text" w:x="8989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11 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  <w:sectPr>
          <w:pgSz w:w="11905" w:h="16829"/>
          <w:pgMar w:top="0" w:right="0" w:bottom="0" w:left="0" w:header="720" w:footer="720" w:gutter="0"/>
          <w:lnNumType w:countBy="0" w:distance="360"/>
          <w:cols w:space="720" w:num="1"/>
          <w:docGrid w:type="lines" w:linePitch="0" w:charSpace="0"/>
        </w:sectPr>
      </w:pPr>
    </w:p>
    <w:p>
      <w:pPr>
        <w:framePr w:w="3240" w:wrap="auto" w:vAnchor="margin" w:hAnchor="text" w:x="1726" w:y="1392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四川省教育厅办公室</w:t>
      </w:r>
    </w:p>
    <w:p>
      <w:pPr>
        <w:framePr w:w="3450" w:wrap="auto" w:vAnchor="margin" w:hAnchor="text" w:x="7603" w:y="13923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default"/>
          <w:color w:val="000000"/>
          <w:kern w:val="0"/>
          <w:sz w:val="25"/>
          <w:szCs w:val="24"/>
        </w:rPr>
        <w:t xml:space="preserve">2014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年</w:t>
      </w:r>
      <w:r>
        <w:rPr>
          <w:rFonts w:hint="default" w:ascii="FangSong_GB2312" w:hAnsi="FangSong_GB2312"/>
          <w:color w:val="000000"/>
          <w:kern w:val="0"/>
          <w:sz w:val="25"/>
          <w:szCs w:val="24"/>
        </w:rPr>
        <w:t xml:space="preserve"> </w:t>
      </w:r>
      <w:r>
        <w:rPr>
          <w:rFonts w:hint="default"/>
          <w:color w:val="000000"/>
          <w:kern w:val="0"/>
          <w:sz w:val="25"/>
          <w:szCs w:val="24"/>
        </w:rPr>
        <w:t xml:space="preserve">5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月</w:t>
      </w:r>
      <w:r>
        <w:rPr>
          <w:rFonts w:hint="default" w:ascii="FangSong_GB2312" w:hAnsi="FangSong_GB2312"/>
          <w:color w:val="000000"/>
          <w:kern w:val="0"/>
          <w:sz w:val="25"/>
          <w:szCs w:val="24"/>
        </w:rPr>
        <w:t xml:space="preserve"> </w:t>
      </w:r>
      <w:r>
        <w:rPr>
          <w:rFonts w:hint="default"/>
          <w:color w:val="000000"/>
          <w:kern w:val="0"/>
          <w:sz w:val="25"/>
          <w:szCs w:val="24"/>
        </w:rPr>
        <w:t xml:space="preserve">19 </w:t>
      </w:r>
      <w:r>
        <w:rPr>
          <w:rFonts w:hint="eastAsia" w:ascii="FangSong_GB2312" w:hAnsi="FangSong_GB2312"/>
          <w:color w:val="000000"/>
          <w:kern w:val="0"/>
          <w:sz w:val="25"/>
          <w:szCs w:val="24"/>
        </w:rPr>
        <w:t>日印发</w:t>
      </w:r>
    </w:p>
    <w:p>
      <w:pPr>
        <w:framePr w:w="1840" w:wrap="auto" w:vAnchor="margin" w:hAnchor="text" w:x="2267" w:y="15055"/>
        <w:autoSpaceDE w:val="0"/>
        <w:autoSpaceDN w:val="0"/>
        <w:adjustRightInd w:val="0"/>
        <w:snapToGrid w:val="0"/>
        <w:jc w:val="left"/>
        <w:rPr>
          <w:rFonts w:hint="default" w:eastAsia="Times New Roman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5"/>
          <w:szCs w:val="24"/>
        </w:rPr>
        <w:t>— 12 —</w:t>
      </w:r>
    </w:p>
    <w:p>
      <w:pPr>
        <w:autoSpaceDE w:val="0"/>
        <w:autoSpaceDN w:val="0"/>
        <w:adjustRightInd w:val="0"/>
        <w:jc w:val="left"/>
        <w:rPr>
          <w:rFonts w:hint="default" w:eastAsia="Times New Roman"/>
          <w:kern w:val="0"/>
          <w:sz w:val="24"/>
          <w:szCs w:val="24"/>
        </w:rPr>
      </w:pPr>
    </w:p>
    <w:p>
      <w:pPr>
        <w:pStyle w:val="2"/>
        <w:spacing w:before="134" w:line="206" w:lineRule="auto"/>
        <w:ind w:left="649"/>
      </w:pPr>
    </w:p>
    <w:sectPr>
      <w:pgSz w:w="11905" w:h="16829"/>
      <w:pgMar w:top="0" w:right="0" w:bottom="0" w:left="0" w:header="720" w:footer="720" w:gutter="0"/>
      <w:lnNumType w:countBy="0" w:distance="360"/>
      <w:cols w:space="720" w:num="1"/>
      <w:docGrid w:type="lines"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BSK  GBK1 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99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31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192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3ZjA3NzU4YzllZGY2NjVhZjBjNTI5YWE2MmEzMDUifQ=="/>
  </w:docVars>
  <w:rsids>
    <w:rsidRoot w:val="00000000"/>
    <w:rsid w:val="0B7B549E"/>
    <w:rsid w:val="24B67546"/>
    <w:rsid w:val="29B81F73"/>
    <w:rsid w:val="422539B1"/>
    <w:rsid w:val="44E0180C"/>
    <w:rsid w:val="4D5D1BC5"/>
    <w:rsid w:val="4DF74E16"/>
    <w:rsid w:val="53606C04"/>
    <w:rsid w:val="563D798B"/>
    <w:rsid w:val="56D2249F"/>
    <w:rsid w:val="5739527C"/>
    <w:rsid w:val="5BA65DBC"/>
    <w:rsid w:val="688B473A"/>
    <w:rsid w:val="6BD64E81"/>
    <w:rsid w:val="6F9A546B"/>
    <w:rsid w:val="7F71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2023-09-28T16:27:00Z</dcterms:created>
  <dc:creator>uos</dc:creator>
  <cp:lastModifiedBy>见</cp:lastModifiedBy>
  <dcterms:modified xsi:type="dcterms:W3CDTF">2023-10-09T02:49:05Z</dcterms:modified>
  <dc:title>成都市教育局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2023-10-07T15:43:21Z</vt:filetime>
  </property>
  <property fmtid="{D5CDD505-2E9C-101B-9397-08002B2CF9AE}" pid="4" name="KSOProductBuildVer">
    <vt:lpwstr>2052-12.1.0.15374</vt:lpwstr>
  </property>
  <property fmtid="{D5CDD505-2E9C-101B-9397-08002B2CF9AE}" pid="5" name="ICV">
    <vt:lpwstr>AFD618C91D4D474E9005A6601464759C</vt:lpwstr>
  </property>
</Properties>
</file>