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11"/>
        <w:spacing w:before="413" w:line="219" w:lineRule="auto"/>
        <w:rPr>
          <w:rFonts w:ascii="SimSun" w:hAnsi="SimSun" w:eastAsia="SimSun" w:cs="SimSun"/>
          <w:sz w:val="127"/>
          <w:szCs w:val="127"/>
        </w:rPr>
      </w:pPr>
      <w:r>
        <w:rPr>
          <w:rFonts w:ascii="SimSun" w:hAnsi="SimSun" w:eastAsia="SimSun" w:cs="SimSun"/>
          <w:sz w:val="127"/>
          <w:szCs w:val="127"/>
          <w:b/>
          <w:bCs/>
          <w:color w:val="FB0800"/>
          <w:spacing w:val="-87"/>
          <w:w w:val="67"/>
        </w:rPr>
        <w:t>成都市双流区教育局文件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3019"/>
        <w:spacing w:before="107" w:line="2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"/>
        </w:rPr>
        <w:t>双教人〔2023〕29号</w:t>
      </w:r>
    </w:p>
    <w:p>
      <w:pPr>
        <w:spacing w:before="69" w:line="60" w:lineRule="exact"/>
        <w:textAlignment w:val="center"/>
        <w:rPr/>
      </w:pPr>
      <w:r>
        <w:drawing>
          <wp:inline distT="0" distB="0" distL="0" distR="0">
            <wp:extent cx="5695938" cy="3813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5938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2476"/>
        <w:spacing w:before="150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6"/>
        </w:rPr>
        <w:t>成都市双流区教育局</w:t>
      </w:r>
    </w:p>
    <w:p>
      <w:pPr>
        <w:ind w:left="386"/>
        <w:spacing w:before="12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8"/>
        </w:rPr>
        <w:t>关于2023年度教师专业技术中级职务任职</w:t>
      </w:r>
    </w:p>
    <w:p>
      <w:pPr>
        <w:ind w:left="2706"/>
        <w:spacing w:before="12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7"/>
        </w:rPr>
        <w:t>资格申报工作通知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309"/>
        <w:spacing w:before="108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各级各类学校、幼儿园，事业单位：</w:t>
      </w:r>
    </w:p>
    <w:p>
      <w:pPr>
        <w:ind w:left="309" w:right="297" w:firstLine="639"/>
        <w:spacing w:before="193" w:line="31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4"/>
        </w:rPr>
        <w:t>根据成都市教育局成都市人力资源和社会保障局《关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5"/>
        </w:rPr>
        <w:t>于2023年度成都市中小学(含幼儿园)教师职称评审申报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工作的通知》(成教职称〔2023〕11号)要求，现</w:t>
      </w:r>
      <w:r>
        <w:rPr>
          <w:rFonts w:ascii="FangSong" w:hAnsi="FangSong" w:eastAsia="FangSong" w:cs="FangSong"/>
          <w:sz w:val="33"/>
          <w:szCs w:val="33"/>
          <w:spacing w:val="3"/>
        </w:rPr>
        <w:t>将我区中</w:t>
      </w:r>
    </w:p>
    <w:p>
      <w:pPr>
        <w:ind w:left="309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小学中级教师职称申报工作安排如下：</w:t>
      </w:r>
    </w:p>
    <w:p>
      <w:pPr>
        <w:ind w:left="1084"/>
        <w:spacing w:before="216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9"/>
        </w:rPr>
        <w:t>一、评审范围和申报对象</w:t>
      </w:r>
    </w:p>
    <w:p>
      <w:pPr>
        <w:ind w:left="510" w:right="284" w:firstLine="609"/>
        <w:spacing w:before="177" w:line="324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</w:rPr>
        <w:t>全区普通中小学、幼儿园、特殊教育学校、区教科院、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区技装中心、区社区学院(以下称公办学校)和校外</w:t>
      </w:r>
      <w:r>
        <w:rPr>
          <w:rFonts w:ascii="FangSong" w:hAnsi="FangSong" w:eastAsia="FangSong" w:cs="FangSong"/>
          <w:sz w:val="33"/>
          <w:szCs w:val="33"/>
          <w:spacing w:val="3"/>
        </w:rPr>
        <w:t>教育</w:t>
      </w:r>
    </w:p>
    <w:p>
      <w:pPr>
        <w:ind w:left="460"/>
        <w:spacing w:before="2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7"/>
        </w:rPr>
        <w:t>机构中，符合中小学一级教师(以下称一级教师)任职</w:t>
      </w:r>
      <w:r>
        <w:rPr>
          <w:rFonts w:ascii="FangSong" w:hAnsi="FangSong" w:eastAsia="FangSong" w:cs="FangSong"/>
          <w:sz w:val="33"/>
          <w:szCs w:val="33"/>
          <w:spacing w:val="6"/>
        </w:rPr>
        <w:t>资</w:t>
      </w:r>
    </w:p>
    <w:p>
      <w:pPr>
        <w:sectPr>
          <w:footerReference w:type="default" r:id="rId1"/>
          <w:pgSz w:w="11900" w:h="16820"/>
          <w:pgMar w:top="1429" w:right="1450" w:bottom="1090" w:left="1480" w:header="0" w:footer="821" w:gutter="0"/>
        </w:sectPr>
        <w:rPr/>
      </w:pPr>
    </w:p>
    <w:p>
      <w:pPr>
        <w:ind w:left="129"/>
        <w:spacing w:before="215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0"/>
        </w:rPr>
        <w:t>格条件且从事教育教学工作的在职在岗专业技术人员。民</w:t>
      </w:r>
    </w:p>
    <w:p>
      <w:pPr>
        <w:ind w:left="12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办中小学、幼儿园教师可参照本通知要求参加职称评审。</w:t>
      </w:r>
    </w:p>
    <w:p>
      <w:pPr>
        <w:ind w:left="754"/>
        <w:spacing w:before="219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5"/>
        </w:rPr>
        <w:t>二、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5"/>
        </w:rPr>
        <w:t>申报要求</w:t>
      </w:r>
    </w:p>
    <w:p>
      <w:pPr>
        <w:ind w:left="129" w:right="282" w:firstLine="620"/>
        <w:spacing w:before="188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各学校(单位)推荐申报中小学教师专业技术职务人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员，要严格按照国家和省的相关规定和政策要求，基本条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件必须符合《四川省中小学教师职称评审基本条件》(川</w:t>
      </w:r>
    </w:p>
    <w:p>
      <w:pPr>
        <w:ind w:left="12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教〔2020〕85号)规定，同时要符合以</w:t>
      </w:r>
      <w:r>
        <w:rPr>
          <w:rFonts w:ascii="FangSong" w:hAnsi="FangSong" w:eastAsia="FangSong" w:cs="FangSong"/>
          <w:sz w:val="31"/>
          <w:szCs w:val="31"/>
          <w:spacing w:val="15"/>
        </w:rPr>
        <w:t>下条件：</w:t>
      </w:r>
    </w:p>
    <w:p>
      <w:pPr>
        <w:ind w:firstLine="754"/>
        <w:spacing w:before="200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(一)思想政治和职业道德要求。</w:t>
      </w:r>
      <w:r>
        <w:rPr>
          <w:rFonts w:ascii="FangSong" w:hAnsi="FangSong" w:eastAsia="FangSong" w:cs="FangSong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申报人要深入学习领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会习近平新时代中国特色社会主义思想，拥护中国共产党的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领导，热爱祖国，热爱人民，遵守宪法和法律，贯彻落实党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的教育方针政策，落实立德树人根本任务，遵循教育规律，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准确理解和带头践行社会主义核心价值观，自觉</w:t>
      </w:r>
      <w:r>
        <w:rPr>
          <w:rFonts w:ascii="FangSong" w:hAnsi="FangSong" w:eastAsia="FangSong" w:cs="FangSong"/>
          <w:sz w:val="31"/>
          <w:szCs w:val="31"/>
          <w:spacing w:val="8"/>
        </w:rPr>
        <w:t>遵守《新时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代中小学教师职业行为十项准则》《新时代幼儿园</w:t>
      </w:r>
      <w:r>
        <w:rPr>
          <w:rFonts w:ascii="FangSong" w:hAnsi="FangSong" w:eastAsia="FangSong" w:cs="FangSong"/>
          <w:sz w:val="31"/>
          <w:szCs w:val="31"/>
          <w:spacing w:val="8"/>
        </w:rPr>
        <w:t>教师职业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行为十项准则》等教师职业道德规章制度，以德立</w:t>
      </w:r>
      <w:r>
        <w:rPr>
          <w:rFonts w:ascii="FangSong" w:hAnsi="FangSong" w:eastAsia="FangSong" w:cs="FangSong"/>
          <w:sz w:val="31"/>
          <w:szCs w:val="31"/>
          <w:spacing w:val="9"/>
        </w:rPr>
        <w:t>身、以德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立学、以德施教、以德育德，坚持教书与育人、言传与身教、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潜心问道与关注社会、学术自由与学术规范相统一，争做“四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有"好老师，全心全意做学生锤炼品格、学习知识、创新思维、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奉献祖国的引路人。</w:t>
      </w:r>
    </w:p>
    <w:p>
      <w:pPr>
        <w:ind w:left="754"/>
        <w:spacing w:before="197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  <w:position w:val="19"/>
        </w:rPr>
        <w:t>(二)年度考核要求</w:t>
      </w:r>
      <w:r>
        <w:rPr>
          <w:rFonts w:ascii="FangSong" w:hAnsi="FangSong" w:eastAsia="FangSong" w:cs="FangSong"/>
          <w:sz w:val="31"/>
          <w:szCs w:val="31"/>
          <w:spacing w:val="15"/>
          <w:position w:val="19"/>
        </w:rPr>
        <w:t>。任现职以来，胜任本职</w:t>
      </w:r>
      <w:r>
        <w:rPr>
          <w:rFonts w:ascii="FangSong" w:hAnsi="FangSong" w:eastAsia="FangSong" w:cs="FangSong"/>
          <w:sz w:val="31"/>
          <w:szCs w:val="31"/>
          <w:spacing w:val="14"/>
          <w:position w:val="19"/>
        </w:rPr>
        <w:t>工作，申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报前规定任职年限的年度考核结果均为合格以上。</w:t>
      </w:r>
    </w:p>
    <w:p>
      <w:pPr>
        <w:ind w:right="133" w:firstLine="754"/>
        <w:spacing w:before="189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(三)思想政治教育工作经历要求。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各中小学校(含特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殊教育学校)申报人应具有一定的学生思想政治教</w:t>
      </w:r>
      <w:r>
        <w:rPr>
          <w:rFonts w:ascii="FangSong" w:hAnsi="FangSong" w:eastAsia="FangSong" w:cs="FangSong"/>
          <w:sz w:val="31"/>
          <w:szCs w:val="31"/>
          <w:spacing w:val="14"/>
        </w:rPr>
        <w:t>育工作经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历。评聘一级教师及以上职务，要有任现职以</w:t>
      </w:r>
      <w:r>
        <w:rPr>
          <w:rFonts w:ascii="FangSong" w:hAnsi="FangSong" w:eastAsia="FangSong" w:cs="FangSong"/>
          <w:sz w:val="31"/>
          <w:szCs w:val="31"/>
          <w:spacing w:val="14"/>
        </w:rPr>
        <w:t>来2年以上从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事学生思想政治教育(含班主任、团委、少工委</w:t>
      </w:r>
      <w:r>
        <w:rPr>
          <w:rFonts w:ascii="FangSong" w:hAnsi="FangSong" w:eastAsia="FangSong" w:cs="FangSong"/>
          <w:sz w:val="31"/>
          <w:szCs w:val="31"/>
          <w:spacing w:val="14"/>
        </w:rPr>
        <w:t>、少先队辅</w:t>
      </w:r>
    </w:p>
    <w:p>
      <w:pPr>
        <w:sectPr>
          <w:footerReference w:type="default" r:id="rId3"/>
          <w:pgSz w:w="11900" w:h="16820"/>
          <w:pgMar w:top="1429" w:right="1694" w:bottom="1117" w:left="1780" w:header="0" w:footer="810" w:gutter="0"/>
        </w:sectPr>
        <w:rPr/>
      </w:pPr>
    </w:p>
    <w:p>
      <w:pPr>
        <w:ind w:left="34"/>
        <w:spacing w:before="257" w:line="57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  <w:position w:val="20"/>
        </w:rPr>
        <w:t>导员、青少年科技辅导员及学校中层及以上领导干部等)工</w:t>
      </w:r>
    </w:p>
    <w:p>
      <w:pPr>
        <w:ind w:left="34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作经历且考核"合格"以上。</w:t>
      </w:r>
    </w:p>
    <w:p>
      <w:pPr>
        <w:ind w:left="34" w:right="12" w:firstLine="774"/>
        <w:spacing w:before="227" w:line="35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25"/>
        </w:rPr>
        <w:t>(四)教师资格及相关要求</w:t>
      </w:r>
      <w:r>
        <w:rPr>
          <w:rFonts w:ascii="KaiTi" w:hAnsi="KaiTi" w:eastAsia="KaiTi" w:cs="KaiTi"/>
          <w:sz w:val="30"/>
          <w:szCs w:val="30"/>
          <w:spacing w:val="25"/>
        </w:rPr>
        <w:t>。具备《教师资格条例》规</w:t>
      </w:r>
      <w:r>
        <w:rPr>
          <w:rFonts w:ascii="KaiTi" w:hAnsi="KaiTi" w:eastAsia="KaiTi" w:cs="KaiTi"/>
          <w:sz w:val="30"/>
          <w:szCs w:val="30"/>
          <w:spacing w:val="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0"/>
        </w:rPr>
        <w:t>定的教师资格和岗位所需的身心条件、专业知识和教育教学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1"/>
        </w:rPr>
        <w:t>能力，在教育教学一线任教，达到区教育局和学校关于教学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1"/>
        </w:rPr>
        <w:t>工作量、教育培训、教师考核等有关要求，切实履行教师岗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4"/>
        </w:rPr>
        <w:t>位职责和义务；在本单位民主推荐测评满意率达到75%以</w:t>
      </w:r>
      <w:r>
        <w:rPr>
          <w:rFonts w:ascii="FangSong" w:hAnsi="FangSong" w:eastAsia="FangSong" w:cs="FangSong"/>
          <w:sz w:val="30"/>
          <w:szCs w:val="30"/>
          <w:spacing w:val="23"/>
        </w:rPr>
        <w:t>上，</w:t>
      </w:r>
    </w:p>
    <w:p>
      <w:pPr>
        <w:ind w:left="34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师德满意率达到90%及以上。</w:t>
      </w:r>
    </w:p>
    <w:p>
      <w:pPr>
        <w:ind w:left="24" w:right="292" w:firstLine="784"/>
        <w:spacing w:before="206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8"/>
        </w:rPr>
        <w:t>(五)继续教育要求。</w:t>
      </w:r>
      <w:r>
        <w:rPr>
          <w:rFonts w:ascii="FangSong" w:hAnsi="FangSong" w:eastAsia="FangSong" w:cs="FangSong"/>
          <w:sz w:val="30"/>
          <w:szCs w:val="30"/>
          <w:spacing w:val="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任现职期间，按照《专业技术人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5"/>
        </w:rPr>
        <w:t>员继续教育规定》(人社部第25号令)和《关于(专业技术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人员继续教育规定)的贯彻实施意见》(川人社发〔2016〕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20号)等文件要求，结合专业技术工作实际需要，参加</w:t>
      </w:r>
      <w:r>
        <w:rPr>
          <w:rFonts w:ascii="FangSong" w:hAnsi="FangSong" w:eastAsia="FangSong" w:cs="FangSong"/>
          <w:sz w:val="30"/>
          <w:szCs w:val="30"/>
          <w:spacing w:val="25"/>
        </w:rPr>
        <w:t>继续</w:t>
      </w:r>
    </w:p>
    <w:p>
      <w:pPr>
        <w:ind w:left="3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教育，达到相应学时要求。</w:t>
      </w:r>
    </w:p>
    <w:p>
      <w:pPr>
        <w:ind w:left="34" w:right="293" w:firstLine="774"/>
        <w:spacing w:before="206" w:line="35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6"/>
        </w:rPr>
        <w:t>(六)信息技术应用能力要求</w:t>
      </w:r>
      <w:r>
        <w:rPr>
          <w:rFonts w:ascii="FangSong" w:hAnsi="FangSong" w:eastAsia="FangSong" w:cs="FangSong"/>
          <w:sz w:val="30"/>
          <w:szCs w:val="30"/>
          <w:spacing w:val="26"/>
        </w:rPr>
        <w:t>。具备相应教师信息技术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应用能力，取得中小学教师信息技术应用能力提升培训结</w:t>
      </w:r>
      <w:r>
        <w:rPr>
          <w:rFonts w:ascii="FangSong" w:hAnsi="FangSong" w:eastAsia="FangSong" w:cs="FangSong"/>
          <w:sz w:val="30"/>
          <w:szCs w:val="30"/>
          <w:spacing w:val="19"/>
        </w:rPr>
        <w:t>业</w:t>
      </w:r>
    </w:p>
    <w:p>
      <w:pPr>
        <w:ind w:left="3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证或全国计算机等级考试证书。</w:t>
      </w:r>
    </w:p>
    <w:p>
      <w:pPr>
        <w:ind w:left="24" w:right="265" w:firstLine="784"/>
        <w:spacing w:before="203" w:line="35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40"/>
        </w:rPr>
        <w:t>(七)支教工作要求</w:t>
      </w:r>
      <w:r>
        <w:rPr>
          <w:rFonts w:ascii="FangSong" w:hAnsi="FangSong" w:eastAsia="FangSong" w:cs="FangSong"/>
          <w:sz w:val="30"/>
          <w:szCs w:val="30"/>
          <w:spacing w:val="40"/>
        </w:rPr>
        <w:t>。城区(含县城)中小学校</w:t>
      </w:r>
      <w:r>
        <w:rPr>
          <w:rFonts w:ascii="FangSong" w:hAnsi="FangSong" w:eastAsia="FangSong" w:cs="FangSong"/>
          <w:sz w:val="30"/>
          <w:szCs w:val="30"/>
          <w:spacing w:val="39"/>
        </w:rPr>
        <w:t>教师评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聘一级教师以上职务，要有任现职以来1年以上或从教以</w:t>
      </w:r>
      <w:r>
        <w:rPr>
          <w:rFonts w:ascii="FangSong" w:hAnsi="FangSong" w:eastAsia="FangSong" w:cs="FangSong"/>
          <w:sz w:val="30"/>
          <w:szCs w:val="30"/>
          <w:spacing w:val="27"/>
        </w:rPr>
        <w:t>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2年以上在薄弱学校、农村学校或“四大片区”学校支教(从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教)经历。为薄弱学校、农村学校或“四大片区”学校采取线</w:t>
      </w:r>
    </w:p>
    <w:p>
      <w:pPr>
        <w:ind w:left="165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上途径教学、免费提供优质资源，以及送培送教、走教的，</w:t>
      </w:r>
    </w:p>
    <w:p>
      <w:pPr>
        <w:ind w:left="34" w:right="287"/>
        <w:spacing w:before="204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由所在区教育局及上级教育行政部门结合使用情况、</w:t>
      </w:r>
      <w:r>
        <w:rPr>
          <w:rFonts w:ascii="FangSong" w:hAnsi="FangSong" w:eastAsia="FangSong" w:cs="FangSong"/>
          <w:sz w:val="30"/>
          <w:szCs w:val="30"/>
          <w:spacing w:val="19"/>
        </w:rPr>
        <w:t>在线点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击量等认定，其折合的相应课时量，对照当地教师基本工</w:t>
      </w:r>
      <w:r>
        <w:rPr>
          <w:rFonts w:ascii="FangSong" w:hAnsi="FangSong" w:eastAsia="FangSong" w:cs="FangSong"/>
          <w:sz w:val="30"/>
          <w:szCs w:val="30"/>
          <w:spacing w:val="20"/>
        </w:rPr>
        <w:t>作</w:t>
      </w:r>
    </w:p>
    <w:p>
      <w:pPr>
        <w:ind w:left="3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量标准换算的时间，视作相应支教(从教)经历。“四川云教”</w:t>
      </w:r>
    </w:p>
    <w:p>
      <w:pPr>
        <w:sectPr>
          <w:footerReference w:type="default" r:id="rId4"/>
          <w:pgSz w:w="11900" w:h="16820"/>
          <w:pgMar w:top="1429" w:right="1446" w:bottom="1080" w:left="1785" w:header="0" w:footer="782" w:gutter="0"/>
        </w:sectPr>
        <w:rPr/>
      </w:pPr>
    </w:p>
    <w:p>
      <w:pPr>
        <w:spacing w:before="21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主播学校的教师从事网上教学的时间视为支教(从教)经历。</w:t>
      </w:r>
    </w:p>
    <w:p>
      <w:pPr>
        <w:ind w:left="654"/>
        <w:spacing w:before="200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0"/>
        </w:rPr>
        <w:t>(八)学历学位及资历要求</w:t>
      </w:r>
    </w:p>
    <w:p>
      <w:pPr>
        <w:ind w:right="288" w:firstLine="649"/>
        <w:spacing w:before="170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申报一级教师：具备博士学位；具备硕士学位，在二级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教师岗位任教2年以上；具备学士学位或者大学本科学历，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在二级教师岗位任教4年以上；具备大学专科学历，在初中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以下学段二级教师岗位任教4年以上；具备中等师范学校学</w:t>
      </w:r>
    </w:p>
    <w:p>
      <w:pPr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历，在小学以下学段二级教师岗位任教5年以上。</w:t>
      </w:r>
    </w:p>
    <w:p>
      <w:pPr>
        <w:ind w:right="180" w:firstLine="649"/>
        <w:spacing w:before="2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申报人的任职资格的截止日期均为2023年12月31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日。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公办学校在编人员从初次聘任相应职务层次最低岗位等级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的聘任时间起算，其他申报人从本人取得有效的专业技术职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务任职资格证书上标明的任职资格时间起算。其他证</w:t>
      </w:r>
      <w:r>
        <w:rPr>
          <w:rFonts w:ascii="FangSong" w:hAnsi="FangSong" w:eastAsia="FangSong" w:cs="FangSong"/>
          <w:sz w:val="32"/>
          <w:szCs w:val="32"/>
          <w:spacing w:val="-2"/>
        </w:rPr>
        <w:t>明不予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认可。</w:t>
      </w:r>
    </w:p>
    <w:p>
      <w:pPr>
        <w:ind w:left="784"/>
        <w:spacing w:before="187" w:line="220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6"/>
        </w:rPr>
        <w:t>(九)向基层一线倾斜的有关政策要求</w:t>
      </w:r>
    </w:p>
    <w:p>
      <w:pPr>
        <w:ind w:left="649"/>
        <w:spacing w:before="190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19"/>
        </w:rPr>
        <w:t>1.工龄累计满30年和距法定退休年龄不足5年的申报人，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可不作支教、信息技术应用能力要求；</w:t>
      </w:r>
    </w:p>
    <w:p>
      <w:pPr>
        <w:ind w:right="160" w:firstLine="649"/>
        <w:spacing w:before="198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2.在农村学校任教累计满30年且仍在农村学校任教的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教师，符合具体标准条件的，可不占相应等级教师岗位数量</w:t>
      </w:r>
      <w:r>
        <w:rPr>
          <w:rFonts w:ascii="FangSong" w:hAnsi="FangSong" w:eastAsia="FangSong" w:cs="FangSong"/>
          <w:sz w:val="32"/>
          <w:szCs w:val="32"/>
          <w:spacing w:val="-8"/>
        </w:rPr>
        <w:t>，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直接推荐申报评审高一级教师职称；</w:t>
      </w:r>
    </w:p>
    <w:p>
      <w:pPr>
        <w:ind w:right="266" w:firstLine="649"/>
        <w:spacing w:before="196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3.在基层工作的普通高校毕业生，首次申报评审职称可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提前1年；在基层工作累计满15年的专业技术人员，可降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低一个学历等次申报评审中级职称；</w:t>
      </w:r>
    </w:p>
    <w:p>
      <w:pPr>
        <w:ind w:right="246" w:firstLine="649"/>
        <w:spacing w:before="199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4.我区专业技术人才任现职期间，援藏援彝或到省"四大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片区"服务1年及以上且年度考核合格的，可提前1年申报高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一级职称。</w:t>
      </w:r>
    </w:p>
    <w:p>
      <w:pPr>
        <w:sectPr>
          <w:footerReference w:type="default" r:id="rId5"/>
          <w:pgSz w:w="11900" w:h="16820"/>
          <w:pgMar w:top="1429" w:right="1549" w:bottom="1093" w:left="1740" w:header="0" w:footer="805" w:gutter="0"/>
        </w:sectPr>
        <w:rPr/>
      </w:pPr>
    </w:p>
    <w:p>
      <w:pPr>
        <w:ind w:left="712"/>
        <w:spacing w:before="298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  <w:position w:val="20"/>
        </w:rPr>
        <w:t>按照本项第3、4条政策进行申报的人员，均应按破格</w:t>
      </w:r>
    </w:p>
    <w:p>
      <w:pPr>
        <w:ind w:left="72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申报程序执行。</w:t>
      </w:r>
    </w:p>
    <w:p>
      <w:pPr>
        <w:ind w:left="836"/>
        <w:spacing w:before="195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3"/>
        </w:rPr>
        <w:t>(十)专业能力及业绩要求</w:t>
      </w:r>
    </w:p>
    <w:p>
      <w:pPr>
        <w:ind w:left="72" w:right="121" w:firstLine="699"/>
        <w:spacing w:before="205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申报中小学一级教师专业技术职务人员的专业能力和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业绩要求，须分别符合《四川省中小学教师职称</w:t>
      </w:r>
      <w:r>
        <w:rPr>
          <w:rFonts w:ascii="FangSong" w:hAnsi="FangSong" w:eastAsia="FangSong" w:cs="FangSong"/>
          <w:sz w:val="31"/>
          <w:szCs w:val="31"/>
          <w:spacing w:val="10"/>
        </w:rPr>
        <w:t>申报评审基</w:t>
      </w:r>
    </w:p>
    <w:p>
      <w:pPr>
        <w:ind w:left="72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本条件》(川教〔2020〕85号)第十三条、第十四条规定。</w:t>
      </w:r>
    </w:p>
    <w:p>
      <w:pPr>
        <w:ind w:left="72" w:firstLine="639"/>
        <w:spacing w:before="192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各学校(单位)要坚持正确的职称评价导向，按照“重师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德、重业绩、重能力、讲贡献"的原则，切实将确有真才实学，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师德高尚，教书育人成绩显著，专业技术水平已达</w:t>
      </w:r>
      <w:r>
        <w:rPr>
          <w:rFonts w:ascii="FangSong" w:hAnsi="FangSong" w:eastAsia="FangSong" w:cs="FangSong"/>
          <w:sz w:val="31"/>
          <w:szCs w:val="31"/>
          <w:spacing w:val="10"/>
        </w:rPr>
        <w:t>到任职条</w:t>
      </w:r>
    </w:p>
    <w:p>
      <w:pPr>
        <w:ind w:left="7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件的教师推荐出来。</w:t>
      </w:r>
    </w:p>
    <w:p>
      <w:pPr>
        <w:ind w:left="886"/>
        <w:spacing w:before="198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三、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申报及审核</w:t>
      </w:r>
    </w:p>
    <w:p>
      <w:pPr>
        <w:ind w:left="72" w:right="133" w:firstLine="639"/>
        <w:spacing w:before="20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专业技术职务任职资格申报工作要严格按照个人申报、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所在单位考核推荐、区教育局和区人社局逐级审</w:t>
      </w:r>
      <w:r>
        <w:rPr>
          <w:rFonts w:ascii="FangSong" w:hAnsi="FangSong" w:eastAsia="FangSong" w:cs="FangSong"/>
          <w:sz w:val="31"/>
          <w:szCs w:val="31"/>
          <w:spacing w:val="10"/>
        </w:rPr>
        <w:t>核的程序进</w:t>
      </w:r>
    </w:p>
    <w:p>
      <w:pPr>
        <w:ind w:left="72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行申报。</w:t>
      </w:r>
    </w:p>
    <w:p>
      <w:pPr>
        <w:ind w:left="886"/>
        <w:spacing w:before="203" w:line="58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  <w:position w:val="20"/>
        </w:rPr>
        <w:t>(</w:t>
      </w:r>
      <w:r>
        <w:rPr>
          <w:rFonts w:ascii="FangSong" w:hAnsi="FangSong" w:eastAsia="FangSong" w:cs="FangSong"/>
          <w:sz w:val="31"/>
          <w:szCs w:val="31"/>
          <w:spacing w:val="-72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5"/>
          <w:position w:val="20"/>
        </w:rPr>
        <w:t>一)本人申请。</w:t>
      </w:r>
      <w:r>
        <w:rPr>
          <w:rFonts w:ascii="FangSong" w:hAnsi="FangSong" w:eastAsia="FangSong" w:cs="FangSong"/>
          <w:sz w:val="31"/>
          <w:szCs w:val="31"/>
          <w:spacing w:val="59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  <w:position w:val="20"/>
        </w:rPr>
        <w:t>申报人于按要求向所在学校(单位)</w:t>
      </w:r>
    </w:p>
    <w:p>
      <w:pPr>
        <w:ind w:left="7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提出申请。</w:t>
      </w:r>
    </w:p>
    <w:p>
      <w:pPr>
        <w:ind w:left="72" w:right="49" w:firstLine="814"/>
        <w:spacing w:before="20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8"/>
        </w:rPr>
        <w:t>(二)单位考核推荐</w:t>
      </w:r>
      <w:r>
        <w:rPr>
          <w:rFonts w:ascii="FangSong" w:hAnsi="FangSong" w:eastAsia="FangSong" w:cs="FangSong"/>
          <w:sz w:val="31"/>
          <w:szCs w:val="31"/>
          <w:spacing w:val="28"/>
        </w:rPr>
        <w:t>。学校(单位)可根据省级评审条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件细化本校(单位)的考核评比条件和办法。通过多</w:t>
      </w:r>
      <w:r>
        <w:rPr>
          <w:rFonts w:ascii="FangSong" w:hAnsi="FangSong" w:eastAsia="FangSong" w:cs="FangSong"/>
          <w:sz w:val="31"/>
          <w:szCs w:val="31"/>
          <w:spacing w:val="23"/>
        </w:rPr>
        <w:t>种方式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对申报人选进行全面考核评比，确定拟推荐人选。经公示</w:t>
      </w:r>
      <w:r>
        <w:rPr>
          <w:rFonts w:ascii="FangSong" w:hAnsi="FangSong" w:eastAsia="FangSong" w:cs="FangSong"/>
          <w:sz w:val="31"/>
          <w:szCs w:val="31"/>
          <w:spacing w:val="10"/>
        </w:rPr>
        <w:t>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0"/>
        </w:rPr>
        <w:t>异议后于2023年11月6日前登陆：成都智慧教</w:t>
      </w:r>
      <w:r>
        <w:rPr>
          <w:rFonts w:ascii="FangSong" w:hAnsi="FangSong" w:eastAsia="FangSong" w:cs="FangSong"/>
          <w:sz w:val="31"/>
          <w:szCs w:val="31"/>
          <w:spacing w:val="39"/>
        </w:rPr>
        <w:t>育云平台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hyperlink w:history="true" r:id="rId7">
        <w:r>
          <w:rPr>
            <w:rFonts w:ascii="Times New Roman" w:hAnsi="Times New Roman" w:eastAsia="Times New Roman" w:cs="Times New Roman"/>
            <w:sz w:val="31"/>
            <w:szCs w:val="31"/>
            <w:b/>
            <w:bCs/>
          </w:rPr>
          <w:t>https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  <w:spacing w:val="12"/>
          </w:rPr>
          <w:t>://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</w:rPr>
          <w:t>educloud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  <w:spacing w:val="12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</w:rPr>
          <w:t>cdedu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  <w:spacing w:val="12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</w:rPr>
          <w:t>com</w:t>
        </w:r>
        <w:r>
          <w:rPr>
            <w:rFonts w:ascii="Times New Roman" w:hAnsi="Times New Roman" w:eastAsia="Times New Roman" w:cs="Times New Roman"/>
            <w:sz w:val="31"/>
            <w:szCs w:val="31"/>
            <w:b/>
            <w:bCs/>
            <w:spacing w:val="12"/>
          </w:rPr>
          <w:t>/</w:t>
        </w:r>
      </w:hyperlink>
      <w:r>
        <w:rPr>
          <w:rFonts w:ascii="FangSong" w:hAnsi="FangSong" w:eastAsia="FangSong" w:cs="FangSong"/>
          <w:sz w:val="31"/>
          <w:szCs w:val="31"/>
          <w:spacing w:val="12"/>
        </w:rPr>
        <w:t>,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在网上进行申报(逾期后将统一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关闭申报系统),按要求如实填报有关信息，具体</w:t>
      </w:r>
      <w:r>
        <w:rPr>
          <w:rFonts w:ascii="FangSong" w:hAnsi="FangSong" w:eastAsia="FangSong" w:cs="FangSong"/>
          <w:sz w:val="31"/>
          <w:szCs w:val="31"/>
          <w:spacing w:val="25"/>
        </w:rPr>
        <w:t>操作流程</w:t>
      </w:r>
    </w:p>
    <w:p>
      <w:pPr>
        <w:ind w:left="182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见附件，同步上报纸质材料。</w:t>
      </w:r>
    </w:p>
    <w:p>
      <w:pPr>
        <w:ind w:left="782"/>
        <w:spacing w:before="199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1.学校(单位)应在核定的岗位结构比例和相应职务层</w:t>
      </w:r>
    </w:p>
    <w:p>
      <w:pPr>
        <w:sectPr>
          <w:footerReference w:type="default" r:id="rId6"/>
          <w:pgSz w:w="12050" w:h="16930"/>
          <w:pgMar w:top="1439" w:right="1695" w:bottom="1147" w:left="1807" w:header="0" w:footer="881" w:gutter="0"/>
        </w:sectPr>
        <w:rPr/>
      </w:pPr>
    </w:p>
    <w:p>
      <w:pPr>
        <w:ind w:left="10"/>
        <w:spacing w:before="269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1"/>
        </w:rPr>
        <w:t>次岗位空缺数内确定推荐人员，岗位使用数需报同</w:t>
      </w:r>
      <w:r>
        <w:rPr>
          <w:rFonts w:ascii="FangSong" w:hAnsi="FangSong" w:eastAsia="FangSong" w:cs="FangSong"/>
          <w:sz w:val="31"/>
          <w:szCs w:val="31"/>
          <w:spacing w:val="9"/>
          <w:position w:val="21"/>
        </w:rPr>
        <w:t>级教育主</w:t>
      </w:r>
    </w:p>
    <w:p>
      <w:pPr>
        <w:ind w:left="1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管部门审核同意。</w:t>
      </w:r>
    </w:p>
    <w:p>
      <w:pPr>
        <w:ind w:left="10" w:right="214" w:firstLine="609"/>
        <w:spacing w:before="17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2.学校(单位)经办人员要认真做好申报材</w:t>
      </w:r>
      <w:r>
        <w:rPr>
          <w:rFonts w:ascii="FangSong" w:hAnsi="FangSong" w:eastAsia="FangSong" w:cs="FangSong"/>
          <w:sz w:val="31"/>
          <w:szCs w:val="31"/>
          <w:spacing w:val="22"/>
        </w:rPr>
        <w:t>料的审核工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作，重点审核个人申报信息的真实性、准确性，并在申报人</w:t>
      </w:r>
    </w:p>
    <w:p>
      <w:pPr>
        <w:ind w:left="1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员《</w:t>
      </w:r>
      <w:r>
        <w:rPr>
          <w:rFonts w:ascii="FangSong" w:hAnsi="FangSong" w:eastAsia="FangSong" w:cs="FangSong"/>
          <w:sz w:val="31"/>
          <w:szCs w:val="31"/>
        </w:rPr>
        <w:t>XXX</w:t>
      </w:r>
      <w:r>
        <w:rPr>
          <w:rFonts w:ascii="FangSong" w:hAnsi="FangSong" w:eastAsia="FangSong" w:cs="FangSong"/>
          <w:sz w:val="31"/>
          <w:szCs w:val="31"/>
          <w:spacing w:val="4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评审表》上"单位诚信承诺"上实名签字确认。</w:t>
      </w:r>
    </w:p>
    <w:p>
      <w:pPr>
        <w:ind w:left="10" w:right="174" w:firstLine="609"/>
        <w:spacing w:before="20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3.公示内容为申报人本人签字确认的《</w:t>
      </w:r>
      <w:r>
        <w:rPr>
          <w:rFonts w:ascii="FangSong" w:hAnsi="FangSong" w:eastAsia="FangSong" w:cs="FangSong"/>
          <w:sz w:val="31"/>
          <w:szCs w:val="31"/>
        </w:rPr>
        <w:t>XXX</w:t>
      </w:r>
      <w:r>
        <w:rPr>
          <w:rFonts w:ascii="FangSong" w:hAnsi="FangSong" w:eastAsia="FangSong" w:cs="FangSong"/>
          <w:sz w:val="31"/>
          <w:szCs w:val="31"/>
          <w:spacing w:val="4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评审表》,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含师德测评情况、民主推荐满意率等信息。享受农村工作满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30年政策、破格申报的人员信息须公示。公示时间不少于5</w:t>
      </w:r>
    </w:p>
    <w:p>
      <w:pPr>
        <w:ind w:left="1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个工作日。</w:t>
      </w:r>
    </w:p>
    <w:p>
      <w:pPr>
        <w:ind w:left="10" w:right="188" w:firstLine="609"/>
        <w:spacing w:before="21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4.个人档案由人事代理机构管理的申报人，由相应人事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档案代理机构负责档案初核(档案内须有1年以上工作学校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5"/>
        </w:rPr>
        <w:t>(单位)业务材料),经工作学校(单位)复核并报当地教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育行政主管部门备案后，按照程序统一推荐上</w:t>
      </w:r>
      <w:r>
        <w:rPr>
          <w:rFonts w:ascii="FangSong" w:hAnsi="FangSong" w:eastAsia="FangSong" w:cs="FangSong"/>
          <w:sz w:val="31"/>
          <w:szCs w:val="31"/>
          <w:spacing w:val="9"/>
        </w:rPr>
        <w:t>报。人事档案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在成都市外或人事档案在成都市内但无正式委托评审函件</w:t>
      </w:r>
    </w:p>
    <w:p>
      <w:pPr>
        <w:ind w:left="10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人员申报职称不予受理。</w:t>
      </w:r>
    </w:p>
    <w:p>
      <w:pPr>
        <w:ind w:left="625"/>
        <w:spacing w:before="198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四、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评审收费</w:t>
      </w:r>
    </w:p>
    <w:p>
      <w:pPr>
        <w:ind w:left="10" w:firstLine="609"/>
        <w:spacing w:before="208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根据四川省发展和改革委员会、四川省财政厅《关于重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新公布全省人力资源社会保障部门行政事业性收费</w:t>
      </w:r>
      <w:r>
        <w:rPr>
          <w:rFonts w:ascii="FangSong" w:hAnsi="FangSong" w:eastAsia="FangSong" w:cs="FangSong"/>
          <w:sz w:val="31"/>
          <w:szCs w:val="31"/>
          <w:spacing w:val="17"/>
        </w:rPr>
        <w:t>的通知》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(川发改价格〔2017〕472号)文件规定，中级职称评审费</w:t>
      </w:r>
    </w:p>
    <w:p>
      <w:pPr>
        <w:ind w:left="10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每人每次收取140元，需答辩人员另交60元答辩费。</w:t>
      </w:r>
    </w:p>
    <w:p>
      <w:pPr>
        <w:ind w:left="620"/>
        <w:spacing w:before="223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  <w:position w:val="20"/>
        </w:rPr>
        <w:t>评审费由各学校(单位)以现金方式与申报材料一并交</w:t>
      </w:r>
    </w:p>
    <w:p>
      <w:pPr>
        <w:ind w:left="10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区教育局人事教师科。</w:t>
      </w:r>
    </w:p>
    <w:p>
      <w:pPr>
        <w:ind w:left="625"/>
        <w:spacing w:before="22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五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、申报材料及要求</w:t>
      </w:r>
    </w:p>
    <w:p>
      <w:pPr>
        <w:ind w:left="750"/>
        <w:spacing w:before="21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(一)《专业技术职务任职资格评审表》(以下简称《评</w:t>
      </w:r>
    </w:p>
    <w:p>
      <w:pPr>
        <w:sectPr>
          <w:footerReference w:type="default" r:id="rId8"/>
          <w:pgSz w:w="12060" w:h="16930"/>
          <w:pgMar w:top="1439" w:right="1715" w:bottom="1187" w:left="1809" w:header="0" w:footer="879" w:gutter="0"/>
        </w:sectPr>
        <w:rPr/>
      </w:pPr>
    </w:p>
    <w:p>
      <w:pPr>
        <w:ind w:left="71"/>
        <w:spacing w:before="3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审表》网上填写完整后导出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双面彩色</w:t>
      </w:r>
      <w:r>
        <w:rPr>
          <w:rFonts w:ascii="FangSong" w:hAnsi="FangSong" w:eastAsia="FangSong" w:cs="FangSong"/>
          <w:sz w:val="31"/>
          <w:szCs w:val="31"/>
          <w:spacing w:val="9"/>
        </w:rPr>
        <w:t>打印。</w:t>
      </w:r>
    </w:p>
    <w:p>
      <w:pPr>
        <w:ind w:left="71" w:right="66" w:firstLine="760"/>
        <w:spacing w:before="19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(二)《申报教师专业技术职务推荐表》(以</w:t>
      </w:r>
      <w:r>
        <w:rPr>
          <w:rFonts w:ascii="FangSong" w:hAnsi="FangSong" w:eastAsia="FangSong" w:cs="FangSong"/>
          <w:sz w:val="31"/>
          <w:szCs w:val="31"/>
          <w:spacing w:val="11"/>
        </w:rPr>
        <w:t>下简称《推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荐表》)一式一份，网上填写后导出A4</w:t>
      </w:r>
      <w:r>
        <w:rPr>
          <w:rFonts w:ascii="FangSong" w:hAnsi="FangSong" w:eastAsia="FangSong" w:cs="FangSong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纸双面打印，加盖单</w:t>
      </w:r>
    </w:p>
    <w:p>
      <w:pPr>
        <w:ind w:left="7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位公章。</w:t>
      </w:r>
    </w:p>
    <w:p>
      <w:pPr>
        <w:ind w:left="71" w:right="81" w:firstLine="760"/>
        <w:spacing w:before="20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(三)《成都市教育系统职称申报个人信息确认表》(以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下简称《信息确认表》)网上填写后导出打印，本人签字，</w:t>
      </w:r>
    </w:p>
    <w:p>
      <w:pPr>
        <w:ind w:left="7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加盖学校公章。</w:t>
      </w:r>
    </w:p>
    <w:p>
      <w:pPr>
        <w:ind w:left="831"/>
        <w:spacing w:before="20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(四)以下材料需按要求</w:t>
      </w:r>
      <w:r>
        <w:rPr>
          <w:rFonts w:ascii="FangSong" w:hAnsi="FangSong" w:eastAsia="FangSong" w:cs="FangSong"/>
          <w:sz w:val="31"/>
          <w:szCs w:val="31"/>
          <w:b/>
          <w:bCs/>
          <w:spacing w:val="23"/>
        </w:rPr>
        <w:t>扫描原件上传</w:t>
      </w:r>
    </w:p>
    <w:p>
      <w:pPr>
        <w:ind w:left="71" w:right="63" w:firstLine="659"/>
        <w:spacing w:before="19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1.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《专业技术职务资格证书》(非成都市发放的</w:t>
      </w:r>
      <w:r>
        <w:rPr>
          <w:rFonts w:ascii="FangSong" w:hAnsi="FangSong" w:eastAsia="FangSong" w:cs="FangSong"/>
          <w:sz w:val="31"/>
          <w:szCs w:val="31"/>
          <w:spacing w:val="-5"/>
        </w:rPr>
        <w:t>证书，须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提供本人取得的《专业技术职务任职资格评审表》全页或任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职文件);在编人员提供《事业单位岗位聘用审核表》或《工</w:t>
      </w:r>
    </w:p>
    <w:p>
      <w:pPr>
        <w:ind w:left="7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资变动审批表》。</w:t>
      </w:r>
    </w:p>
    <w:p>
      <w:pPr>
        <w:ind w:left="161" w:right="44" w:firstLine="569"/>
        <w:spacing w:before="206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2.与教学岗位相应的《教师资格证书》;申报少先队辅导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员专业技术方向的教师同时提交《区(市)县少先队大队辅</w:t>
      </w:r>
    </w:p>
    <w:p>
      <w:pPr>
        <w:ind w:left="71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导员选拔任用表》以及校大队辅导员聘书。</w:t>
      </w:r>
    </w:p>
    <w:p>
      <w:pPr>
        <w:ind w:left="730"/>
        <w:spacing w:before="210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0"/>
        </w:rPr>
        <w:t>3.最高学历证书(含最高学位证书)。申报一级教师取得</w:t>
      </w:r>
    </w:p>
    <w:p>
      <w:pPr>
        <w:ind w:left="7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最高学历年限不足4年的还需上传前一学历证书。</w:t>
      </w:r>
    </w:p>
    <w:p>
      <w:pPr>
        <w:ind w:left="730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4.近4年的继续教育不少于360学时证明。</w:t>
      </w:r>
    </w:p>
    <w:p>
      <w:pPr>
        <w:ind w:left="730"/>
        <w:spacing w:before="205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0"/>
        </w:rPr>
        <w:t>5.</w:t>
      </w:r>
      <w:r>
        <w:rPr>
          <w:rFonts w:ascii="FangSong" w:hAnsi="FangSong" w:eastAsia="FangSong" w:cs="FangSong"/>
          <w:sz w:val="31"/>
          <w:szCs w:val="31"/>
          <w:spacing w:val="3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  <w:position w:val="20"/>
        </w:rPr>
        <w:t>《中小学教师信息技术应用能力提升培训结业证》或</w:t>
      </w:r>
    </w:p>
    <w:p>
      <w:pPr>
        <w:ind w:left="7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《全国计算机等级考试证书》。</w:t>
      </w:r>
    </w:p>
    <w:p>
      <w:pPr>
        <w:ind w:left="730"/>
        <w:spacing w:before="208" w:line="57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19"/>
        </w:rPr>
        <w:t>6.承担网课、示范课、公开课、研究课或专题讲座的印</w:t>
      </w:r>
    </w:p>
    <w:p>
      <w:pPr>
        <w:ind w:left="7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证材料。</w:t>
      </w:r>
    </w:p>
    <w:p>
      <w:pPr>
        <w:ind w:left="730"/>
        <w:spacing w:before="210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0"/>
        </w:rPr>
        <w:t>7.任现职以来担任各级名师工作室成员、教师培训主讲</w:t>
      </w:r>
    </w:p>
    <w:p>
      <w:pPr>
        <w:ind w:left="71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教师或在市级以上信息化平台分享过自创的教育教学资源</w:t>
      </w:r>
    </w:p>
    <w:p>
      <w:pPr>
        <w:sectPr>
          <w:footerReference w:type="default" r:id="rId9"/>
          <w:pgSz w:w="12060" w:h="16930"/>
          <w:pgMar w:top="1439" w:right="1742" w:bottom="1175" w:left="1809" w:header="0" w:footer="869" w:gutter="0"/>
        </w:sectPr>
        <w:rPr/>
      </w:pPr>
    </w:p>
    <w:p>
      <w:pPr>
        <w:ind w:left="156"/>
        <w:spacing w:before="28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(5课时以上)的印证材料。</w:t>
      </w:r>
    </w:p>
    <w:p>
      <w:pPr>
        <w:ind w:left="636"/>
        <w:spacing w:before="21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8.各级各类与教育教学相关的荣誉证书。</w:t>
      </w:r>
    </w:p>
    <w:p>
      <w:pPr>
        <w:ind w:left="636"/>
        <w:spacing w:before="197" w:line="56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9"/>
        </w:rPr>
        <w:t>9.担任过市级以上教学成果、优秀论文、优质课展评、</w:t>
      </w:r>
    </w:p>
    <w:p>
      <w:pPr>
        <w:ind w:left="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技能大赛等评审专家证明材料。</w:t>
      </w:r>
    </w:p>
    <w:p>
      <w:pPr>
        <w:ind w:left="6" w:right="284" w:firstLine="630"/>
        <w:spacing w:before="194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10.提供相关工作业绩(一项以上):在课程改革、教学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方法改进等教育教学方面取得的成果，在素质</w:t>
      </w:r>
      <w:r>
        <w:rPr>
          <w:rFonts w:ascii="FangSong" w:hAnsi="FangSong" w:eastAsia="FangSong" w:cs="FangSong"/>
          <w:sz w:val="31"/>
          <w:szCs w:val="31"/>
          <w:spacing w:val="9"/>
        </w:rPr>
        <w:t>教育创新实践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中取得比较突出的成绩；或者完成的县级以上</w:t>
      </w:r>
      <w:r>
        <w:rPr>
          <w:rFonts w:ascii="FangSong" w:hAnsi="FangSong" w:eastAsia="FangSong" w:cs="FangSong"/>
          <w:sz w:val="31"/>
          <w:szCs w:val="31"/>
          <w:spacing w:val="8"/>
        </w:rPr>
        <w:t>教研课题；或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者参与编写本学科相关的教材或地方(校本)课程；或者在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公开发行的学术期刊发表本专业高水平论文或出版教育教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学专著等；或者参与市级以上教育行政部门重要文件</w:t>
      </w:r>
      <w:r>
        <w:rPr>
          <w:rFonts w:ascii="FangSong" w:hAnsi="FangSong" w:eastAsia="FangSong" w:cs="FangSong"/>
          <w:sz w:val="31"/>
          <w:szCs w:val="31"/>
          <w:spacing w:val="7"/>
        </w:rPr>
        <w:t>起草，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重要标准制定、修订等工作并作出实质性贡献；或者撰写具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有相当研究深度、有实际教学指导意义、得到相应层次专家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认可的教学设计、经验总结、科研报告、交流</w:t>
      </w:r>
      <w:r>
        <w:rPr>
          <w:rFonts w:ascii="FangSong" w:hAnsi="FangSong" w:eastAsia="FangSong" w:cs="FangSong"/>
          <w:sz w:val="31"/>
          <w:szCs w:val="31"/>
          <w:spacing w:val="9"/>
        </w:rPr>
        <w:t>材料等；或者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应用信息技术改革教育教学方式，取得好成效，经验作为市</w:t>
      </w:r>
    </w:p>
    <w:p>
      <w:pPr>
        <w:ind w:left="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级以上典型案例推广。</w:t>
      </w:r>
    </w:p>
    <w:p>
      <w:pPr>
        <w:ind w:left="6" w:right="262" w:firstLine="700"/>
        <w:spacing w:before="336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申报人若是发表的教研论文、研究报告，应附</w:t>
      </w:r>
      <w:r>
        <w:rPr>
          <w:rFonts w:ascii="FangSong" w:hAnsi="FangSong" w:eastAsia="FangSong" w:cs="FangSong"/>
          <w:sz w:val="31"/>
          <w:szCs w:val="31"/>
          <w:spacing w:val="8"/>
        </w:rPr>
        <w:t>发表刊物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封面，有本人姓名的目录页和正文页；若是出</w:t>
      </w:r>
      <w:r>
        <w:rPr>
          <w:rFonts w:ascii="FangSong" w:hAnsi="FangSong" w:eastAsia="FangSong" w:cs="FangSong"/>
          <w:sz w:val="31"/>
          <w:szCs w:val="31"/>
          <w:spacing w:val="9"/>
        </w:rPr>
        <w:t>版的专著，要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有专著封面和有本人姓名等信息的相关页(若论著是集体完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成，应由合作者或负责人出具申报人所承担的工作</w:t>
      </w:r>
      <w:r>
        <w:rPr>
          <w:rFonts w:ascii="FangSong" w:hAnsi="FangSong" w:eastAsia="FangSong" w:cs="FangSong"/>
          <w:sz w:val="31"/>
          <w:szCs w:val="31"/>
          <w:spacing w:val="9"/>
        </w:rPr>
        <w:t>或所起作</w:t>
      </w:r>
    </w:p>
    <w:p>
      <w:pPr>
        <w:ind w:left="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用的书面证明材料)。</w:t>
      </w:r>
    </w:p>
    <w:p>
      <w:pPr>
        <w:ind w:left="636"/>
        <w:spacing w:before="230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0"/>
        </w:rPr>
        <w:t>若是教学设计、经验总结、科研报告、交流材料等，应</w:t>
      </w:r>
    </w:p>
    <w:p>
      <w:pPr>
        <w:ind w:left="6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提供相应层次专家认可的材料。</w:t>
      </w:r>
    </w:p>
    <w:p>
      <w:pPr>
        <w:ind w:left="636"/>
        <w:spacing w:before="222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18"/>
        </w:rPr>
        <w:t>若是课题立项、结题。则需提供立项、结题文件的首页</w:t>
      </w:r>
    </w:p>
    <w:p>
      <w:pPr>
        <w:ind w:left="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及参研人员分工情况页；若是课题获奖则只需提供获奖证书。</w:t>
      </w:r>
    </w:p>
    <w:p>
      <w:pPr>
        <w:sectPr>
          <w:footerReference w:type="default" r:id="rId10"/>
          <w:pgSz w:w="12090" w:h="16950"/>
          <w:pgMar w:top="1440" w:right="1654" w:bottom="1187" w:left="1813" w:header="0" w:footer="880" w:gutter="0"/>
        </w:sectPr>
        <w:rPr/>
      </w:pPr>
    </w:p>
    <w:p>
      <w:pPr>
        <w:ind w:right="314" w:firstLine="649"/>
        <w:spacing w:before="256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(五)以少先队辅导员身份参加职称评审，申报材料应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以少先队辅导员工作内容、工作量和所取得的实际成果及业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绩为主。</w:t>
      </w:r>
    </w:p>
    <w:p>
      <w:pPr>
        <w:ind w:left="649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(六)各类表彰应提供表彰文件和证书。</w:t>
      </w:r>
    </w:p>
    <w:p>
      <w:pPr>
        <w:ind w:left="654"/>
        <w:spacing w:before="224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六、</w:t>
      </w:r>
      <w:r>
        <w:rPr>
          <w:rFonts w:ascii="SimHei" w:hAnsi="SimHei" w:eastAsia="SimHei" w:cs="SimHei"/>
          <w:sz w:val="31"/>
          <w:szCs w:val="31"/>
          <w:spacing w:val="-5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报送时限及要求</w:t>
      </w:r>
    </w:p>
    <w:p>
      <w:pPr>
        <w:ind w:right="274" w:firstLine="649"/>
        <w:spacing w:before="206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5"/>
        </w:rPr>
        <w:t>请各学校(单位)于2023年11月7日至9日(暂定</w:t>
      </w:r>
      <w:r>
        <w:rPr>
          <w:rFonts w:ascii="FangSong" w:hAnsi="FangSong" w:eastAsia="FangSong" w:cs="FangSong"/>
          <w:sz w:val="31"/>
          <w:szCs w:val="31"/>
          <w:spacing w:val="54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将以下材料报送至人事教师科(420室)。报送材料包括：评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审表、个人信息确认表、推荐表)</w:t>
      </w:r>
    </w:p>
    <w:p>
      <w:pPr>
        <w:ind w:left="654"/>
        <w:spacing w:before="18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七、咨询电话</w:t>
      </w:r>
    </w:p>
    <w:p>
      <w:pPr>
        <w:ind w:left="649"/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政策咨询：028-85822749</w:t>
      </w:r>
    </w:p>
    <w:p>
      <w:pPr>
        <w:ind w:left="654"/>
        <w:spacing w:before="203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9"/>
        </w:rPr>
        <w:t>八、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9"/>
        </w:rPr>
        <w:t>工作要求</w:t>
      </w:r>
    </w:p>
    <w:p>
      <w:pPr>
        <w:ind w:right="273" w:firstLine="649"/>
        <w:spacing w:before="218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(一)职称评审推荐工作要坚持“公开、公平、公正”的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原则，要严肃工作纪律，严格标准条件、保证评</w:t>
      </w:r>
      <w:r>
        <w:rPr>
          <w:rFonts w:ascii="FangSong" w:hAnsi="FangSong" w:eastAsia="FangSong" w:cs="FangSong"/>
          <w:sz w:val="31"/>
          <w:szCs w:val="31"/>
          <w:spacing w:val="10"/>
        </w:rPr>
        <w:t>审质量。对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在职称申报评审中有下列情形之一者，不得申报或延迟申报：</w:t>
      </w:r>
    </w:p>
    <w:p>
      <w:pPr>
        <w:ind w:left="649"/>
        <w:spacing w:before="205" w:line="56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19"/>
        </w:rPr>
        <w:t>1.伪造学历、资历、业绩及剽窃他人业绩成果等其他学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术道德不端行为者，3年内不得申报；</w:t>
      </w:r>
    </w:p>
    <w:p>
      <w:pPr>
        <w:ind w:left="649"/>
        <w:spacing w:before="200" w:line="57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19"/>
        </w:rPr>
        <w:t>2.经有关部门鉴定，发生重大责任事故造成严重损失或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恶劣影响者；</w:t>
      </w:r>
    </w:p>
    <w:p>
      <w:pPr>
        <w:ind w:left="649"/>
        <w:spacing w:before="192" w:line="57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19"/>
        </w:rPr>
        <w:t>3.受到党纪、政纪等处理在影响期内的不得申报，影响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期不计算为职称评审任职年限；</w:t>
      </w:r>
    </w:p>
    <w:p>
      <w:pPr>
        <w:ind w:left="649"/>
        <w:spacing w:before="202" w:line="57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19"/>
        </w:rPr>
        <w:t>4.年度考核每出现一次考核结果为基本合格及以下者延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迟一年申报。</w:t>
      </w:r>
    </w:p>
    <w:p>
      <w:pPr>
        <w:ind w:left="649"/>
        <w:spacing w:before="197" w:line="56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  <w:position w:val="18"/>
        </w:rPr>
        <w:t>(二)申报专业技术职务任职资格，必须实事求是，严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肃认真，报送的评审材料填写内容要具体、真实，表格填写</w:t>
      </w:r>
    </w:p>
    <w:p>
      <w:pPr>
        <w:sectPr>
          <w:footerReference w:type="default" r:id="rId11"/>
          <w:pgSz w:w="11900" w:h="16820"/>
          <w:pgMar w:top="1429" w:right="1505" w:bottom="1067" w:left="1780" w:header="0" w:footer="760" w:gutter="0"/>
        </w:sectPr>
        <w:rPr/>
      </w:pPr>
    </w:p>
    <w:p>
      <w:pPr>
        <w:ind w:right="196"/>
        <w:spacing w:before="278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完整，确无填写内容的栏目须写上"无",非选择项目用笔划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去。申报材料不符合要求，将按无此项材料处理，不再另行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通知补报。</w:t>
      </w:r>
    </w:p>
    <w:p>
      <w:pPr>
        <w:ind w:firstLine="810"/>
        <w:spacing w:before="227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(三)申报单位必须对申报个人提供的证件、填写的业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绩及所有内容(学历、资历、有关材料)进行认真验证和核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实，各申报材料复印件需注明"经审核，此复印件与原件一致",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审核人签字并加盖单位公章。</w:t>
      </w:r>
    </w:p>
    <w:p>
      <w:pPr>
        <w:ind w:left="674"/>
        <w:spacing w:before="218" w:line="220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九、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监督投诉</w:t>
      </w:r>
    </w:p>
    <w:p>
      <w:pPr>
        <w:ind w:left="669"/>
        <w:spacing w:before="202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1"/>
        </w:rPr>
        <w:t>为确保评审工作公平、公正，区纪委监委驻区教育局纪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检监察组将对评审工作全程监督。监督投诉电话：85811009。</w:t>
      </w:r>
    </w:p>
    <w:p>
      <w:pPr>
        <w:ind w:left="669"/>
        <w:spacing w:before="19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特此通知。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669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附件：成都市中小学(含幼儿园)教师职称网上申报流程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92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2705046</wp:posOffset>
            </wp:positionH>
            <wp:positionV relativeFrom="paragraph">
              <wp:posOffset>-379633</wp:posOffset>
            </wp:positionV>
            <wp:extent cx="1619263" cy="15493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63" cy="154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3"/>
        </w:rPr>
        <w:t>成都市双流区教育局</w:t>
      </w:r>
    </w:p>
    <w:p>
      <w:pPr>
        <w:ind w:left="4090"/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1"/>
        </w:rPr>
        <w:t>2023年10月27日</w:t>
      </w:r>
    </w:p>
    <w:p>
      <w:pPr>
        <w:sectPr>
          <w:footerReference w:type="default" r:id="rId12"/>
          <w:pgSz w:w="12050" w:h="16920"/>
          <w:pgMar w:top="1438" w:right="1781" w:bottom="1163" w:left="1770" w:header="0" w:footer="904" w:gutter="0"/>
        </w:sectPr>
        <w:rPr/>
      </w:pPr>
    </w:p>
    <w:p>
      <w:pPr>
        <w:ind w:left="159"/>
        <w:spacing w:before="25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附件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811"/>
        <w:spacing w:before="147" w:line="680" w:lineRule="exact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6"/>
          <w:position w:val="16"/>
        </w:rPr>
        <w:t>成都市中小学(含幼儿园)教师职称</w:t>
      </w:r>
    </w:p>
    <w:p>
      <w:pPr>
        <w:ind w:left="3041"/>
        <w:spacing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</w:rPr>
        <w:t>网上申报流程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55" w:right="68" w:firstLine="654"/>
        <w:spacing w:before="1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一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、登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录</w:t>
      </w:r>
      <w:r>
        <w:rPr>
          <w:rFonts w:ascii="FangSong" w:hAnsi="FangSong" w:eastAsia="FangSong" w:cs="FangSong"/>
          <w:sz w:val="31"/>
          <w:szCs w:val="31"/>
          <w:spacing w:val="2"/>
        </w:rPr>
        <w:t>。使用谷歌浏览器打开"成都智慧教育云平台"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hyperlink w:history="true" r:id="rId7">
        <w:r>
          <w:rPr>
            <w:rFonts w:ascii="Times New Roman" w:hAnsi="Times New Roman" w:eastAsia="Times New Roman" w:cs="Times New Roman"/>
            <w:sz w:val="31"/>
            <w:szCs w:val="31"/>
            <w:b/>
            <w:bCs/>
            <w:spacing w:val="-8"/>
          </w:rPr>
          <w:t>https://educloud.cdedu.com/</w:t>
        </w:r>
      </w:hyperlink>
      <w:r>
        <w:rPr>
          <w:rFonts w:ascii="FangSong" w:hAnsi="FangSong" w:eastAsia="FangSong" w:cs="FangSong"/>
          <w:sz w:val="31"/>
          <w:szCs w:val="31"/>
          <w:spacing w:val="-8"/>
        </w:rPr>
        <w:t>网址，点击右上角“登录”按钮，使</w:t>
      </w:r>
    </w:p>
    <w:p>
      <w:pPr>
        <w:ind w:left="15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用手机号+验证码方式登录。</w:t>
      </w:r>
    </w:p>
    <w:p>
      <w:pPr>
        <w:ind w:left="155" w:right="108" w:firstLine="654"/>
        <w:spacing w:before="19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二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、确认个人信息</w:t>
      </w:r>
      <w:r>
        <w:rPr>
          <w:rFonts w:ascii="FangSong" w:hAnsi="FangSong" w:eastAsia="FangSong" w:cs="FangSong"/>
          <w:sz w:val="31"/>
          <w:szCs w:val="31"/>
          <w:spacing w:val="-1"/>
        </w:rPr>
        <w:t>。登录后，点击进入"教师信息综合管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理子系统",点击左侧“职称申报”菜单，在右侧页面中选择“</w:t>
      </w:r>
      <w:r>
        <w:rPr>
          <w:rFonts w:ascii="FangSong" w:hAnsi="FangSong" w:eastAsia="FangSong" w:cs="FangSong"/>
          <w:sz w:val="31"/>
          <w:szCs w:val="31"/>
          <w:spacing w:val="-13"/>
        </w:rPr>
        <w:t>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报年度“申报任务”。确认个人单位信息和用户类型，若正确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则点击"正确，马上进行申报"按钮进行下一步操作；若</w:t>
      </w:r>
      <w:r>
        <w:rPr>
          <w:rFonts w:ascii="FangSong" w:hAnsi="FangSong" w:eastAsia="FangSong" w:cs="FangSong"/>
          <w:sz w:val="31"/>
          <w:szCs w:val="31"/>
          <w:spacing w:val="8"/>
        </w:rPr>
        <w:t>有误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请点击"信息有误，暂不申报"按钮退出系统，联系学校管理</w:t>
      </w:r>
    </w:p>
    <w:p>
      <w:pPr>
        <w:ind w:left="155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员进行修改。</w:t>
      </w:r>
    </w:p>
    <w:p>
      <w:pPr>
        <w:ind w:right="117" w:firstLine="809"/>
        <w:spacing w:before="20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三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、填写申报信息</w:t>
      </w:r>
      <w:r>
        <w:rPr>
          <w:rFonts w:ascii="FangSong" w:hAnsi="FangSong" w:eastAsia="FangSong" w:cs="FangSong"/>
          <w:sz w:val="31"/>
          <w:szCs w:val="31"/>
          <w:spacing w:val="5"/>
        </w:rPr>
        <w:t>。选择需要申报的职称类型，并点击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“下一步"按钮。填写"申报信息”(附件正面扫描，需裁剪后</w:t>
      </w:r>
      <w:r>
        <w:rPr>
          <w:rFonts w:ascii="FangSong" w:hAnsi="FangSong" w:eastAsia="FangSong" w:cs="FangSong"/>
          <w:sz w:val="31"/>
          <w:szCs w:val="31"/>
          <w:spacing w:val="-2"/>
        </w:rPr>
        <w:t>上</w:t>
      </w:r>
    </w:p>
    <w:p>
      <w:pPr>
        <w:ind w:left="15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传，单张文件大小不超过5M)</w:t>
      </w:r>
      <w:r>
        <w:rPr>
          <w:rFonts w:ascii="FangSong" w:hAnsi="FangSong" w:eastAsia="FangSong" w:cs="FangSong"/>
          <w:sz w:val="31"/>
          <w:szCs w:val="31"/>
          <w:spacing w:val="1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带"星号"的内容为必填项，</w:t>
      </w:r>
    </w:p>
    <w:p>
      <w:pPr>
        <w:ind w:left="155" w:right="115"/>
        <w:spacing w:before="21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完成后点击"提交"按钮即完成填报操作(温馨提示：若暂时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不能全部填写完成，请点击“保存”按钮，再次进入系统时</w:t>
      </w:r>
      <w:r>
        <w:rPr>
          <w:rFonts w:ascii="FangSong" w:hAnsi="FangSong" w:eastAsia="FangSong" w:cs="FangSong"/>
          <w:sz w:val="31"/>
          <w:szCs w:val="31"/>
          <w:spacing w:val="-2"/>
        </w:rPr>
        <w:t>按</w:t>
      </w:r>
    </w:p>
    <w:p>
      <w:pPr>
        <w:ind w:left="15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照以上操作重新进入填报页面，并完善剩余内容即可)。</w:t>
      </w:r>
    </w:p>
    <w:p>
      <w:pPr>
        <w:ind w:left="809"/>
        <w:spacing w:before="206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  <w:position w:val="20"/>
        </w:rPr>
        <w:t>四</w:t>
      </w:r>
      <w:r>
        <w:rPr>
          <w:rFonts w:ascii="FangSong" w:hAnsi="FangSong" w:eastAsia="FangSong" w:cs="FangSong"/>
          <w:sz w:val="31"/>
          <w:szCs w:val="31"/>
          <w:spacing w:val="-50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  <w:position w:val="20"/>
        </w:rPr>
        <w:t>、审核后下载打印</w:t>
      </w:r>
      <w:r>
        <w:rPr>
          <w:rFonts w:ascii="FangSong" w:hAnsi="FangSong" w:eastAsia="FangSong" w:cs="FangSong"/>
          <w:sz w:val="31"/>
          <w:szCs w:val="31"/>
          <w:spacing w:val="3"/>
          <w:position w:val="20"/>
        </w:rPr>
        <w:t>。点击左侧"申报人员信息"菜单，</w:t>
      </w:r>
    </w:p>
    <w:p>
      <w:pPr>
        <w:ind w:left="155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在右侧列表页面中查看本人申报状态，若为"待区县审核"则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15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选中本人信息后点击右上角“下载个人信息确认表”"下载评</w:t>
      </w:r>
    </w:p>
    <w:p>
      <w:pPr>
        <w:sectPr>
          <w:footerReference w:type="default" r:id="rId14"/>
          <w:pgSz w:w="12080" w:h="16940"/>
          <w:pgMar w:top="1439" w:right="1761" w:bottom="1168" w:left="1704" w:header="0" w:footer="860" w:gutter="0"/>
        </w:sectPr>
        <w:rPr/>
      </w:pPr>
    </w:p>
    <w:p>
      <w:pPr>
        <w:ind w:left="60"/>
        <w:spacing w:before="284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1"/>
        </w:rPr>
        <w:t>审表""下载推荐表”下载并打印；若为"待学校审核",则等待</w:t>
      </w:r>
    </w:p>
    <w:p>
      <w:pPr>
        <w:ind w:left="6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状态变为“待区县审核”后再下载打印。</w:t>
      </w:r>
    </w:p>
    <w:p>
      <w:pPr>
        <w:ind w:left="704"/>
        <w:spacing w:before="206" w:line="58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9"/>
          <w:position w:val="20"/>
        </w:rPr>
        <w:t>五</w:t>
      </w:r>
      <w:r>
        <w:rPr>
          <w:rFonts w:ascii="FangSong" w:hAnsi="FangSong" w:eastAsia="FangSong" w:cs="FangSong"/>
          <w:sz w:val="31"/>
          <w:szCs w:val="31"/>
          <w:spacing w:val="-51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9"/>
          <w:position w:val="20"/>
        </w:rPr>
        <w:t>、提</w:t>
      </w:r>
      <w:r>
        <w:rPr>
          <w:rFonts w:ascii="FangSong" w:hAnsi="FangSong" w:eastAsia="FangSong" w:cs="FangSong"/>
          <w:sz w:val="31"/>
          <w:szCs w:val="31"/>
          <w:spacing w:val="-36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9"/>
          <w:position w:val="20"/>
        </w:rPr>
        <w:t>交</w:t>
      </w:r>
      <w:r>
        <w:rPr>
          <w:rFonts w:ascii="FangSong" w:hAnsi="FangSong" w:eastAsia="FangSong" w:cs="FangSong"/>
          <w:sz w:val="31"/>
          <w:szCs w:val="31"/>
          <w:spacing w:val="-19"/>
          <w:position w:val="20"/>
        </w:rPr>
        <w:t>。将打印好的《个人信息确认表》《评审表》(双</w:t>
      </w:r>
    </w:p>
    <w:p>
      <w:pPr>
        <w:ind w:left="6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面彩色打印)《推荐表》中需个人填写的内容填写完成后，</w:t>
      </w:r>
    </w:p>
    <w:p>
      <w:pPr>
        <w:ind w:left="60"/>
        <w:spacing w:before="207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0"/>
        </w:rPr>
        <w:t>交学校相关部门签字盖章，后统一提交学校即完成申报个人</w:t>
      </w:r>
    </w:p>
    <w:p>
      <w:pPr>
        <w:ind w:left="6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环节。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10"/>
        <w:spacing w:line="20" w:lineRule="exact"/>
        <w:textAlignment w:val="center"/>
        <w:rPr/>
      </w:pPr>
      <w:r>
        <w:drawing>
          <wp:inline distT="0" distB="0" distL="0" distR="0">
            <wp:extent cx="5333961" cy="12707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3961" cy="1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50"/>
        <w:spacing w:before="16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成都市双流区教育局办公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6"/>
        </w:rPr>
        <w:t>2023年10月27日印发</w:t>
      </w:r>
    </w:p>
    <w:p>
      <w:pPr>
        <w:spacing w:before="9" w:line="20" w:lineRule="exact"/>
        <w:textAlignment w:val="center"/>
        <w:rPr/>
      </w:pPr>
      <w:r>
        <w:drawing>
          <wp:inline distT="0" distB="0" distL="0" distR="0">
            <wp:extent cx="5340339" cy="1270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0339" cy="1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5"/>
      <w:pgSz w:w="12100" w:h="16960"/>
      <w:pgMar w:top="1441" w:right="1815" w:bottom="1208" w:left="1799" w:header="0" w:footer="8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43"/>
      <w:spacing w:before="1" w:line="183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3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3"/>
      </w:rPr>
      <w:t>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10"/>
      </w:rPr>
      <w:t>—</w:t>
    </w:r>
    <w:r>
      <w:rPr>
        <w:rFonts w:ascii="SimSun" w:hAnsi="SimSun" w:eastAsia="SimSun" w:cs="SimSun"/>
        <w:sz w:val="26"/>
        <w:szCs w:val="26"/>
        <w:spacing w:val="-100"/>
      </w:rPr>
      <w:t xml:space="preserve"> </w:t>
    </w:r>
    <w:r>
      <w:rPr>
        <w:rFonts w:ascii="SimSun" w:hAnsi="SimSun" w:eastAsia="SimSun" w:cs="SimSun"/>
        <w:sz w:val="26"/>
        <w:szCs w:val="26"/>
        <w:spacing w:val="-10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2"/>
      </w:rPr>
      <w:t>—</w:t>
    </w:r>
    <w:r>
      <w:rPr>
        <w:rFonts w:ascii="SimSun" w:hAnsi="SimSun" w:eastAsia="SimSun" w:cs="SimSun"/>
        <w:sz w:val="31"/>
        <w:szCs w:val="31"/>
        <w:spacing w:val="-121"/>
      </w:rPr>
      <w:t xml:space="preserve"> </w:t>
    </w:r>
    <w:r>
      <w:rPr>
        <w:rFonts w:ascii="SimSun" w:hAnsi="SimSun" w:eastAsia="SimSun" w:cs="SimSun"/>
        <w:sz w:val="31"/>
        <w:szCs w:val="31"/>
        <w:spacing w:val="-22"/>
      </w:rPr>
      <w:t>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3"/>
      </w:rPr>
      <w:t>—</w:t>
    </w:r>
    <w:r>
      <w:rPr>
        <w:rFonts w:ascii="SimSun" w:hAnsi="SimSun" w:eastAsia="SimSun" w:cs="SimSun"/>
        <w:sz w:val="31"/>
        <w:szCs w:val="31"/>
        <w:spacing w:val="-122"/>
      </w:rPr>
      <w:t xml:space="preserve"> </w:t>
    </w:r>
    <w:r>
      <w:rPr>
        <w:rFonts w:ascii="SimSun" w:hAnsi="SimSun" w:eastAsia="SimSun" w:cs="SimSun"/>
        <w:sz w:val="31"/>
        <w:szCs w:val="31"/>
        <w:spacing w:val="-23"/>
      </w:rPr>
      <w:t>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7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35"/>
      <w:spacing w:line="18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8"/>
      <w:spacing w:before="1" w:line="181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1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6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23"/>
      <w:spacing w:line="18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hyperlink" Target="https://educloud.cdedu.com/" TargetMode="Externa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image" Target="media/image2.png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2023-10-27T10:55:04Z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2023-10-27T10:55:05</vt:filetime>
  </property>
  <property fmtid="{D5CDD505-2E9C-101B-9397-08002B2CF9AE}" pid="4" name="UsrData">
    <vt:lpwstr>653b2683324580001f88dff2wl</vt:lpwstr>
  </property>
</Properties>
</file>